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608D4" w14:textId="77777777" w:rsidR="00813E7B" w:rsidRDefault="00813E7B" w:rsidP="00813E7B">
      <w:pPr>
        <w:autoSpaceDE w:val="0"/>
        <w:autoSpaceDN w:val="0"/>
        <w:adjustRightInd w:val="0"/>
        <w:jc w:val="left"/>
        <w:rPr>
          <w:rFonts w:ascii="MS-Mincho" w:eastAsia="MS-Mincho" w:cs="MS-Mincho"/>
          <w:kern w:val="0"/>
          <w:szCs w:val="21"/>
          <w:bdr w:val="single" w:sz="4" w:space="0" w:color="auto"/>
        </w:rPr>
      </w:pPr>
      <w:r w:rsidRPr="00813E7B">
        <w:rPr>
          <w:rFonts w:ascii="MS-Mincho" w:eastAsia="MS-Mincho" w:cs="MS-Mincho" w:hint="eastAsia"/>
          <w:kern w:val="0"/>
          <w:szCs w:val="21"/>
          <w:bdr w:val="single" w:sz="4" w:space="0" w:color="auto"/>
        </w:rPr>
        <w:t>別紙４様式第１号</w:t>
      </w:r>
    </w:p>
    <w:p w14:paraId="765C0C58" w14:textId="77777777" w:rsidR="00813E7B" w:rsidRPr="00813E7B" w:rsidRDefault="00813E7B" w:rsidP="00813E7B">
      <w:pPr>
        <w:autoSpaceDE w:val="0"/>
        <w:autoSpaceDN w:val="0"/>
        <w:adjustRightInd w:val="0"/>
        <w:jc w:val="left"/>
        <w:rPr>
          <w:rFonts w:ascii="MS-Mincho" w:eastAsia="MS-Mincho" w:cs="MS-Mincho"/>
          <w:kern w:val="0"/>
          <w:szCs w:val="21"/>
          <w:bdr w:val="single" w:sz="4" w:space="0" w:color="auto"/>
        </w:rPr>
      </w:pPr>
    </w:p>
    <w:p w14:paraId="712DB7EE" w14:textId="77777777" w:rsidR="00813E7B" w:rsidRDefault="00813E7B" w:rsidP="00813E7B">
      <w:pPr>
        <w:autoSpaceDE w:val="0"/>
        <w:autoSpaceDN w:val="0"/>
        <w:adjustRightInd w:val="0"/>
        <w:jc w:val="center"/>
        <w:rPr>
          <w:rFonts w:ascii="MS-Mincho" w:eastAsia="MS-Mincho" w:cs="MS-Mincho"/>
          <w:kern w:val="0"/>
          <w:szCs w:val="21"/>
        </w:rPr>
      </w:pPr>
      <w:r>
        <w:rPr>
          <w:rFonts w:ascii="MS-Mincho" w:eastAsia="MS-Mincho" w:cs="MS-Mincho" w:hint="eastAsia"/>
          <w:kern w:val="0"/>
          <w:szCs w:val="21"/>
        </w:rPr>
        <w:t>共有者不明農用地等の不確知共有者の探索の要請</w:t>
      </w:r>
    </w:p>
    <w:p w14:paraId="2BD0193E" w14:textId="77777777" w:rsidR="00DF0172" w:rsidRDefault="00DF0172" w:rsidP="00813E7B">
      <w:pPr>
        <w:autoSpaceDE w:val="0"/>
        <w:autoSpaceDN w:val="0"/>
        <w:adjustRightInd w:val="0"/>
        <w:jc w:val="center"/>
        <w:rPr>
          <w:rFonts w:ascii="MS-Mincho" w:eastAsia="MS-Mincho" w:cs="MS-Mincho"/>
          <w:kern w:val="0"/>
          <w:szCs w:val="21"/>
        </w:rPr>
      </w:pPr>
    </w:p>
    <w:p w14:paraId="01F61CAD" w14:textId="227BBA60" w:rsidR="00813E7B" w:rsidRDefault="00813E7B" w:rsidP="00813E7B">
      <w:pPr>
        <w:autoSpaceDE w:val="0"/>
        <w:autoSpaceDN w:val="0"/>
        <w:adjustRightInd w:val="0"/>
        <w:jc w:val="right"/>
        <w:rPr>
          <w:rFonts w:ascii="MS-Mincho" w:eastAsia="MS-Mincho" w:cs="MS-Mincho"/>
          <w:kern w:val="0"/>
          <w:szCs w:val="21"/>
        </w:rPr>
      </w:pPr>
      <w:r>
        <w:rPr>
          <w:rFonts w:ascii="MS-Mincho" w:eastAsia="MS-Mincho" w:cs="MS-Mincho" w:hint="eastAsia"/>
          <w:kern w:val="0"/>
          <w:szCs w:val="21"/>
        </w:rPr>
        <w:t>令和</w:t>
      </w:r>
      <w:r w:rsidR="00DF0172">
        <w:rPr>
          <w:rFonts w:ascii="MS-Mincho" w:eastAsia="MS-Mincho" w:cs="MS-Mincho" w:hint="eastAsia"/>
          <w:kern w:val="0"/>
          <w:szCs w:val="21"/>
        </w:rPr>
        <w:t xml:space="preserve">　　</w:t>
      </w:r>
      <w:r>
        <w:rPr>
          <w:rFonts w:ascii="MS-Mincho" w:eastAsia="MS-Mincho" w:cs="MS-Mincho" w:hint="eastAsia"/>
          <w:kern w:val="0"/>
          <w:szCs w:val="21"/>
        </w:rPr>
        <w:t>年</w:t>
      </w:r>
      <w:r>
        <w:rPr>
          <w:rFonts w:ascii="MS-Mincho" w:eastAsia="MS-Mincho" w:cs="MS-Mincho"/>
          <w:kern w:val="0"/>
          <w:szCs w:val="21"/>
        </w:rPr>
        <w:t xml:space="preserve"> </w:t>
      </w:r>
      <w:r w:rsidR="00DF0172">
        <w:rPr>
          <w:rFonts w:ascii="MS-Mincho" w:eastAsia="MS-Mincho" w:cs="MS-Mincho" w:hint="eastAsia"/>
          <w:kern w:val="0"/>
          <w:szCs w:val="21"/>
        </w:rPr>
        <w:t xml:space="preserve">　</w:t>
      </w:r>
      <w:r>
        <w:rPr>
          <w:rFonts w:ascii="MS-Mincho" w:eastAsia="MS-Mincho" w:cs="MS-Mincho" w:hint="eastAsia"/>
          <w:kern w:val="0"/>
          <w:szCs w:val="21"/>
        </w:rPr>
        <w:t>月</w:t>
      </w:r>
      <w:r>
        <w:rPr>
          <w:rFonts w:ascii="MS-Mincho" w:eastAsia="MS-Mincho" w:cs="MS-Mincho"/>
          <w:kern w:val="0"/>
          <w:szCs w:val="21"/>
        </w:rPr>
        <w:t xml:space="preserve"> </w:t>
      </w:r>
      <w:r w:rsidR="00DF0172">
        <w:rPr>
          <w:rFonts w:ascii="MS-Mincho" w:eastAsia="MS-Mincho" w:cs="MS-Mincho" w:hint="eastAsia"/>
          <w:kern w:val="0"/>
          <w:szCs w:val="21"/>
        </w:rPr>
        <w:t xml:space="preserve">　</w:t>
      </w:r>
      <w:r>
        <w:rPr>
          <w:rFonts w:ascii="MS-Mincho" w:eastAsia="MS-Mincho" w:cs="MS-Mincho" w:hint="eastAsia"/>
          <w:kern w:val="0"/>
          <w:szCs w:val="21"/>
        </w:rPr>
        <w:t>日</w:t>
      </w:r>
    </w:p>
    <w:p w14:paraId="166BAA62" w14:textId="77777777" w:rsidR="00813E7B" w:rsidRDefault="00813E7B" w:rsidP="00813E7B">
      <w:pPr>
        <w:autoSpaceDE w:val="0"/>
        <w:autoSpaceDN w:val="0"/>
        <w:adjustRightInd w:val="0"/>
        <w:jc w:val="right"/>
        <w:rPr>
          <w:rFonts w:ascii="MS-Mincho" w:eastAsia="MS-Mincho" w:cs="MS-Mincho"/>
          <w:kern w:val="0"/>
          <w:szCs w:val="21"/>
        </w:rPr>
      </w:pPr>
    </w:p>
    <w:p w14:paraId="73A7EBF3" w14:textId="77777777" w:rsidR="00813E7B" w:rsidRDefault="00813E7B" w:rsidP="00813E7B">
      <w:pPr>
        <w:autoSpaceDE w:val="0"/>
        <w:autoSpaceDN w:val="0"/>
        <w:adjustRightInd w:val="0"/>
        <w:jc w:val="right"/>
        <w:rPr>
          <w:rFonts w:ascii="MS-Mincho" w:eastAsia="MS-Mincho" w:cs="MS-Mincho"/>
          <w:kern w:val="0"/>
          <w:szCs w:val="21"/>
        </w:rPr>
      </w:pPr>
    </w:p>
    <w:p w14:paraId="59B6CC06" w14:textId="77777777" w:rsidR="00813E7B" w:rsidRDefault="00813E7B" w:rsidP="00813E7B">
      <w:pPr>
        <w:autoSpaceDE w:val="0"/>
        <w:autoSpaceDN w:val="0"/>
        <w:adjustRightInd w:val="0"/>
        <w:jc w:val="left"/>
        <w:rPr>
          <w:rFonts w:ascii="MS-Mincho" w:eastAsia="MS-Mincho" w:cs="MS-Mincho"/>
          <w:kern w:val="0"/>
          <w:szCs w:val="21"/>
        </w:rPr>
      </w:pPr>
      <w:r>
        <w:rPr>
          <w:rFonts w:ascii="MS-Mincho" w:eastAsia="MS-Mincho" w:cs="MS-Mincho" w:hint="eastAsia"/>
          <w:kern w:val="0"/>
          <w:szCs w:val="21"/>
        </w:rPr>
        <w:t>農業委員会会長</w:t>
      </w:r>
      <w:r>
        <w:rPr>
          <w:rFonts w:ascii="MS-Mincho" w:eastAsia="MS-Mincho" w:cs="MS-Mincho"/>
          <w:kern w:val="0"/>
          <w:szCs w:val="21"/>
        </w:rPr>
        <w:t xml:space="preserve"> </w:t>
      </w:r>
      <w:r>
        <w:rPr>
          <w:rFonts w:ascii="MS-Mincho" w:eastAsia="MS-Mincho" w:cs="MS-Mincho" w:hint="eastAsia"/>
          <w:kern w:val="0"/>
          <w:szCs w:val="21"/>
        </w:rPr>
        <w:t>殿</w:t>
      </w:r>
    </w:p>
    <w:p w14:paraId="0B7EE447" w14:textId="77777777" w:rsidR="00813E7B" w:rsidRDefault="00813E7B" w:rsidP="00DF0172">
      <w:pPr>
        <w:autoSpaceDE w:val="0"/>
        <w:autoSpaceDN w:val="0"/>
        <w:adjustRightInd w:val="0"/>
        <w:jc w:val="right"/>
        <w:rPr>
          <w:rFonts w:ascii="MS-Mincho" w:eastAsia="MS-Mincho" w:cs="MS-Mincho"/>
          <w:kern w:val="0"/>
          <w:szCs w:val="21"/>
        </w:rPr>
      </w:pPr>
    </w:p>
    <w:p w14:paraId="54BDDE58" w14:textId="077C043E" w:rsidR="00813E7B" w:rsidRDefault="00813E7B" w:rsidP="00DF0172">
      <w:pPr>
        <w:autoSpaceDE w:val="0"/>
        <w:autoSpaceDN w:val="0"/>
        <w:adjustRightInd w:val="0"/>
        <w:jc w:val="right"/>
        <w:rPr>
          <w:rFonts w:ascii="MS-Mincho" w:eastAsia="MS-Mincho" w:cs="MS-Mincho"/>
          <w:kern w:val="0"/>
          <w:szCs w:val="21"/>
        </w:rPr>
      </w:pPr>
      <w:r>
        <w:rPr>
          <w:rFonts w:ascii="MS-Mincho" w:eastAsia="MS-Mincho" w:cs="MS-Mincho" w:hint="eastAsia"/>
          <w:kern w:val="0"/>
          <w:szCs w:val="21"/>
        </w:rPr>
        <w:t>公益財団法人長崎県農業振興公社</w:t>
      </w:r>
    </w:p>
    <w:p w14:paraId="0F368829" w14:textId="5657F083" w:rsidR="00813E7B" w:rsidRDefault="00813E7B" w:rsidP="00DF0172">
      <w:pPr>
        <w:wordWrap w:val="0"/>
        <w:autoSpaceDE w:val="0"/>
        <w:autoSpaceDN w:val="0"/>
        <w:adjustRightInd w:val="0"/>
        <w:jc w:val="right"/>
        <w:rPr>
          <w:rFonts w:ascii="MS-Mincho" w:eastAsia="MS-Mincho" w:cs="MS-Mincho"/>
          <w:kern w:val="0"/>
          <w:szCs w:val="21"/>
        </w:rPr>
      </w:pPr>
      <w:r>
        <w:rPr>
          <w:rFonts w:ascii="MS-Mincho" w:eastAsia="MS-Mincho" w:cs="MS-Mincho" w:hint="eastAsia"/>
          <w:kern w:val="0"/>
          <w:szCs w:val="21"/>
        </w:rPr>
        <w:t xml:space="preserve">　理事長　</w:t>
      </w:r>
      <w:r w:rsidR="00E6319E">
        <w:rPr>
          <w:rFonts w:ascii="MS-Mincho" w:eastAsia="MS-Mincho" w:cs="MS-Mincho" w:hint="eastAsia"/>
          <w:kern w:val="0"/>
          <w:szCs w:val="21"/>
        </w:rPr>
        <w:t>（氏名）</w:t>
      </w:r>
      <w:r w:rsidR="00DF0172">
        <w:rPr>
          <w:rFonts w:ascii="MS-Mincho" w:eastAsia="MS-Mincho" w:cs="MS-Mincho" w:hint="eastAsia"/>
          <w:kern w:val="0"/>
          <w:szCs w:val="21"/>
        </w:rPr>
        <w:t xml:space="preserve">　　　　　</w:t>
      </w:r>
    </w:p>
    <w:p w14:paraId="214F5795" w14:textId="77777777" w:rsidR="00813E7B" w:rsidRDefault="00813E7B" w:rsidP="00813E7B">
      <w:pPr>
        <w:autoSpaceDE w:val="0"/>
        <w:autoSpaceDN w:val="0"/>
        <w:adjustRightInd w:val="0"/>
        <w:jc w:val="left"/>
        <w:rPr>
          <w:rFonts w:ascii="MS-Mincho" w:eastAsia="MS-Mincho" w:cs="MS-Mincho"/>
          <w:kern w:val="0"/>
          <w:szCs w:val="21"/>
        </w:rPr>
      </w:pPr>
    </w:p>
    <w:p w14:paraId="519B35DF" w14:textId="77777777" w:rsidR="00813E7B" w:rsidRDefault="00813E7B" w:rsidP="00813E7B">
      <w:pPr>
        <w:autoSpaceDE w:val="0"/>
        <w:autoSpaceDN w:val="0"/>
        <w:adjustRightInd w:val="0"/>
        <w:jc w:val="left"/>
        <w:rPr>
          <w:rFonts w:ascii="MS-Mincho" w:eastAsia="MS-Mincho" w:cs="MS-Mincho"/>
          <w:kern w:val="0"/>
          <w:szCs w:val="21"/>
        </w:rPr>
      </w:pPr>
    </w:p>
    <w:p w14:paraId="1307B07C" w14:textId="77777777" w:rsidR="00813E7B" w:rsidRDefault="00813E7B" w:rsidP="00813E7B">
      <w:pPr>
        <w:autoSpaceDE w:val="0"/>
        <w:autoSpaceDN w:val="0"/>
        <w:adjustRightInd w:val="0"/>
        <w:ind w:firstLineChars="100" w:firstLine="210"/>
        <w:jc w:val="left"/>
        <w:rPr>
          <w:rFonts w:ascii="MS-Mincho" w:eastAsia="MS-Mincho" w:cs="MS-Mincho"/>
          <w:kern w:val="0"/>
          <w:szCs w:val="21"/>
        </w:rPr>
      </w:pPr>
      <w:r>
        <w:rPr>
          <w:rFonts w:ascii="MS-Mincho" w:eastAsia="MS-Mincho" w:cs="MS-Mincho" w:hint="eastAsia"/>
          <w:kern w:val="0"/>
          <w:szCs w:val="21"/>
        </w:rPr>
        <w:t>下記の共有者不明農用地等について、農地中間管理事業の推進に関する法律（平成</w:t>
      </w:r>
      <w:r>
        <w:rPr>
          <w:rFonts w:ascii="MS-Mincho" w:eastAsia="MS-Mincho" w:cs="MS-Mincho"/>
          <w:kern w:val="0"/>
          <w:szCs w:val="21"/>
        </w:rPr>
        <w:t>25</w:t>
      </w:r>
      <w:r>
        <w:rPr>
          <w:rFonts w:ascii="MS-Mincho" w:eastAsia="MS-Mincho" w:cs="MS-Mincho" w:hint="eastAsia"/>
          <w:kern w:val="0"/>
          <w:szCs w:val="21"/>
        </w:rPr>
        <w:t>年</w:t>
      </w:r>
    </w:p>
    <w:p w14:paraId="5EB7C194" w14:textId="7BC674CE" w:rsidR="00813E7B" w:rsidRPr="00813E7B" w:rsidRDefault="00813E7B" w:rsidP="00813E7B">
      <w:pPr>
        <w:autoSpaceDE w:val="0"/>
        <w:autoSpaceDN w:val="0"/>
        <w:adjustRightInd w:val="0"/>
        <w:jc w:val="left"/>
        <w:rPr>
          <w:rFonts w:ascii="MS-Mincho" w:eastAsia="MS-Mincho" w:cs="MS-Mincho"/>
          <w:kern w:val="0"/>
          <w:szCs w:val="21"/>
        </w:rPr>
      </w:pPr>
      <w:r>
        <w:rPr>
          <w:rFonts w:ascii="MS-Mincho" w:eastAsia="MS-Mincho" w:cs="MS-Mincho" w:hint="eastAsia"/>
          <w:kern w:val="0"/>
          <w:szCs w:val="21"/>
        </w:rPr>
        <w:t>法律第</w:t>
      </w:r>
      <w:r>
        <w:rPr>
          <w:rFonts w:ascii="MS-Mincho" w:eastAsia="MS-Mincho" w:cs="MS-Mincho"/>
          <w:kern w:val="0"/>
          <w:szCs w:val="21"/>
        </w:rPr>
        <w:t>101</w:t>
      </w:r>
      <w:r>
        <w:rPr>
          <w:rFonts w:ascii="MS-Mincho" w:eastAsia="MS-Mincho" w:cs="MS-Mincho" w:hint="eastAsia"/>
          <w:kern w:val="0"/>
          <w:szCs w:val="21"/>
        </w:rPr>
        <w:t>号）第</w:t>
      </w:r>
      <w:r>
        <w:rPr>
          <w:rFonts w:ascii="MS-Mincho" w:eastAsia="MS-Mincho" w:cs="MS-Mincho"/>
          <w:kern w:val="0"/>
          <w:szCs w:val="21"/>
        </w:rPr>
        <w:t>18</w:t>
      </w:r>
      <w:r>
        <w:rPr>
          <w:rFonts w:ascii="MS-Mincho" w:eastAsia="MS-Mincho" w:cs="MS-Mincho" w:hint="eastAsia"/>
          <w:kern w:val="0"/>
          <w:szCs w:val="21"/>
        </w:rPr>
        <w:t>条第１項に基づく農用地利用集積等促進計画を定めるため、同法第</w:t>
      </w:r>
      <w:r>
        <w:rPr>
          <w:rFonts w:ascii="MS-Mincho" w:eastAsia="MS-Mincho" w:cs="MS-Mincho"/>
          <w:kern w:val="0"/>
          <w:szCs w:val="21"/>
        </w:rPr>
        <w:t>22</w:t>
      </w:r>
      <w:r>
        <w:rPr>
          <w:rFonts w:ascii="MS-Mincho" w:eastAsia="MS-Mincho" w:cs="MS-Mincho" w:hint="eastAsia"/>
          <w:kern w:val="0"/>
          <w:szCs w:val="21"/>
        </w:rPr>
        <w:t>条の２第１項の規定に基づき、共有者不明農用地等について不確知共有者の探索を要請します。</w:t>
      </w:r>
    </w:p>
    <w:p w14:paraId="73153F4A" w14:textId="13DC0C09" w:rsidR="00813E7B" w:rsidRDefault="00813E7B" w:rsidP="00DF0172">
      <w:pPr>
        <w:pStyle w:val="a3"/>
      </w:pPr>
      <w:r>
        <w:rPr>
          <w:rFonts w:hint="eastAsia"/>
        </w:rPr>
        <w:t>記</w:t>
      </w:r>
    </w:p>
    <w:p w14:paraId="48788EAD" w14:textId="77777777" w:rsidR="00813E7B" w:rsidRDefault="00813E7B" w:rsidP="00813E7B">
      <w:pPr>
        <w:pStyle w:val="a5"/>
      </w:pPr>
    </w:p>
    <w:p w14:paraId="465EB204" w14:textId="4A8A2654" w:rsidR="00813E7B" w:rsidRDefault="00813E7B" w:rsidP="00813E7B">
      <w:pPr>
        <w:autoSpaceDE w:val="0"/>
        <w:autoSpaceDN w:val="0"/>
        <w:adjustRightInd w:val="0"/>
        <w:jc w:val="left"/>
        <w:rPr>
          <w:rFonts w:ascii="MS-Mincho" w:eastAsia="MS-Mincho" w:cs="MS-Mincho"/>
          <w:kern w:val="0"/>
          <w:szCs w:val="21"/>
        </w:rPr>
      </w:pPr>
      <w:r>
        <w:rPr>
          <w:rFonts w:ascii="MS-Mincho" w:eastAsia="MS-Mincho" w:cs="MS-Mincho" w:hint="eastAsia"/>
          <w:kern w:val="0"/>
          <w:szCs w:val="21"/>
        </w:rPr>
        <w:t>［共有者不明農用地等の所在等］</w:t>
      </w:r>
    </w:p>
    <w:tbl>
      <w:tblPr>
        <w:tblStyle w:val="a7"/>
        <w:tblW w:w="0" w:type="auto"/>
        <w:jc w:val="center"/>
        <w:tblLook w:val="04A0" w:firstRow="1" w:lastRow="0" w:firstColumn="1" w:lastColumn="0" w:noHBand="0" w:noVBand="1"/>
      </w:tblPr>
      <w:tblGrid>
        <w:gridCol w:w="3539"/>
        <w:gridCol w:w="707"/>
        <w:gridCol w:w="2124"/>
        <w:gridCol w:w="2124"/>
      </w:tblGrid>
      <w:tr w:rsidR="00813E7B" w14:paraId="064C779F" w14:textId="77777777" w:rsidTr="00DF0172">
        <w:trPr>
          <w:jc w:val="center"/>
        </w:trPr>
        <w:tc>
          <w:tcPr>
            <w:tcW w:w="3539" w:type="dxa"/>
            <w:vAlign w:val="center"/>
          </w:tcPr>
          <w:p w14:paraId="297E2573" w14:textId="5D6024F0" w:rsidR="00813E7B" w:rsidRDefault="00DF0172" w:rsidP="008E7C45">
            <w:pPr>
              <w:autoSpaceDE w:val="0"/>
              <w:autoSpaceDN w:val="0"/>
              <w:adjustRightInd w:val="0"/>
              <w:jc w:val="center"/>
              <w:rPr>
                <w:rFonts w:ascii="MS-Mincho" w:eastAsia="MS-Mincho" w:cs="MS-Mincho"/>
                <w:kern w:val="0"/>
                <w:szCs w:val="21"/>
              </w:rPr>
            </w:pPr>
            <w:r>
              <w:rPr>
                <w:rFonts w:ascii="MS-Mincho" w:eastAsia="MS-Mincho" w:cs="MS-Mincho" w:hint="eastAsia"/>
                <w:kern w:val="0"/>
                <w:szCs w:val="21"/>
              </w:rPr>
              <w:t>共有者不明農用地等の所在・地番</w:t>
            </w:r>
          </w:p>
        </w:tc>
        <w:tc>
          <w:tcPr>
            <w:tcW w:w="707" w:type="dxa"/>
            <w:vAlign w:val="center"/>
          </w:tcPr>
          <w:p w14:paraId="676F84BE" w14:textId="5A7845D8" w:rsidR="00813E7B" w:rsidRDefault="00DF0172" w:rsidP="008E7C45">
            <w:pPr>
              <w:autoSpaceDE w:val="0"/>
              <w:autoSpaceDN w:val="0"/>
              <w:adjustRightInd w:val="0"/>
              <w:jc w:val="center"/>
              <w:rPr>
                <w:rFonts w:ascii="MS-Mincho" w:eastAsia="MS-Mincho" w:cs="MS-Mincho"/>
                <w:kern w:val="0"/>
                <w:szCs w:val="21"/>
              </w:rPr>
            </w:pPr>
            <w:r>
              <w:rPr>
                <w:rFonts w:ascii="MS-Mincho" w:eastAsia="MS-Mincho" w:cs="MS-Mincho" w:hint="eastAsia"/>
                <w:kern w:val="0"/>
                <w:szCs w:val="21"/>
              </w:rPr>
              <w:t>地目</w:t>
            </w:r>
          </w:p>
        </w:tc>
        <w:tc>
          <w:tcPr>
            <w:tcW w:w="2124" w:type="dxa"/>
            <w:vAlign w:val="center"/>
          </w:tcPr>
          <w:p w14:paraId="3C44504E" w14:textId="041216D9" w:rsidR="00813E7B" w:rsidRDefault="00DF0172" w:rsidP="008E7C45">
            <w:pPr>
              <w:autoSpaceDE w:val="0"/>
              <w:autoSpaceDN w:val="0"/>
              <w:adjustRightInd w:val="0"/>
              <w:jc w:val="center"/>
              <w:rPr>
                <w:rFonts w:ascii="MS-Mincho" w:eastAsia="MS-Mincho" w:cs="MS-Mincho"/>
                <w:kern w:val="0"/>
                <w:szCs w:val="21"/>
              </w:rPr>
            </w:pPr>
            <w:r>
              <w:rPr>
                <w:rFonts w:ascii="MS-Mincho" w:eastAsia="MS-Mincho" w:cs="MS-Mincho" w:hint="eastAsia"/>
                <w:kern w:val="0"/>
                <w:szCs w:val="21"/>
              </w:rPr>
              <w:t>面積（㎡）</w:t>
            </w:r>
          </w:p>
        </w:tc>
        <w:tc>
          <w:tcPr>
            <w:tcW w:w="2124" w:type="dxa"/>
          </w:tcPr>
          <w:p w14:paraId="7415BB2B" w14:textId="77777777" w:rsidR="00DF0172" w:rsidRDefault="00DF0172" w:rsidP="008E7C45">
            <w:pPr>
              <w:autoSpaceDE w:val="0"/>
              <w:autoSpaceDN w:val="0"/>
              <w:adjustRightInd w:val="0"/>
              <w:jc w:val="center"/>
              <w:rPr>
                <w:rFonts w:ascii="MS-Mincho" w:eastAsia="MS-Mincho" w:cs="MS-Mincho"/>
                <w:kern w:val="0"/>
                <w:szCs w:val="21"/>
              </w:rPr>
            </w:pPr>
            <w:r>
              <w:rPr>
                <w:rFonts w:ascii="MS-Mincho" w:eastAsia="MS-Mincho" w:cs="MS-Mincho" w:hint="eastAsia"/>
                <w:kern w:val="0"/>
                <w:szCs w:val="21"/>
              </w:rPr>
              <w:t>設定しようとする</w:t>
            </w:r>
          </w:p>
          <w:p w14:paraId="23C98DAA" w14:textId="086958AE" w:rsidR="00813E7B" w:rsidRPr="00DF0172" w:rsidRDefault="00DF0172" w:rsidP="008E7C45">
            <w:pPr>
              <w:autoSpaceDE w:val="0"/>
              <w:autoSpaceDN w:val="0"/>
              <w:adjustRightInd w:val="0"/>
              <w:jc w:val="center"/>
              <w:rPr>
                <w:rFonts w:ascii="MS-Mincho" w:eastAsia="MS-Mincho" w:cs="MS-Mincho"/>
                <w:kern w:val="0"/>
                <w:szCs w:val="21"/>
              </w:rPr>
            </w:pPr>
            <w:r>
              <w:rPr>
                <w:rFonts w:ascii="MS-Mincho" w:eastAsia="MS-Mincho" w:cs="MS-Mincho" w:hint="eastAsia"/>
                <w:kern w:val="0"/>
                <w:szCs w:val="21"/>
              </w:rPr>
              <w:t>権利の種類</w:t>
            </w:r>
          </w:p>
        </w:tc>
      </w:tr>
      <w:tr w:rsidR="00813E7B" w14:paraId="229F4CD9" w14:textId="77777777" w:rsidTr="00DF0172">
        <w:trPr>
          <w:jc w:val="center"/>
        </w:trPr>
        <w:tc>
          <w:tcPr>
            <w:tcW w:w="3539" w:type="dxa"/>
          </w:tcPr>
          <w:p w14:paraId="3E95BF77" w14:textId="77777777" w:rsidR="00813E7B" w:rsidRDefault="00813E7B" w:rsidP="00813E7B">
            <w:pPr>
              <w:autoSpaceDE w:val="0"/>
              <w:autoSpaceDN w:val="0"/>
              <w:adjustRightInd w:val="0"/>
              <w:jc w:val="left"/>
              <w:rPr>
                <w:rFonts w:ascii="MS-Mincho" w:eastAsia="MS-Mincho" w:cs="MS-Mincho"/>
                <w:kern w:val="0"/>
                <w:szCs w:val="21"/>
              </w:rPr>
            </w:pPr>
          </w:p>
        </w:tc>
        <w:tc>
          <w:tcPr>
            <w:tcW w:w="707" w:type="dxa"/>
          </w:tcPr>
          <w:p w14:paraId="11DF149F" w14:textId="77777777" w:rsidR="00813E7B" w:rsidRDefault="00813E7B" w:rsidP="00813E7B">
            <w:pPr>
              <w:autoSpaceDE w:val="0"/>
              <w:autoSpaceDN w:val="0"/>
              <w:adjustRightInd w:val="0"/>
              <w:jc w:val="left"/>
              <w:rPr>
                <w:rFonts w:ascii="MS-Mincho" w:eastAsia="MS-Mincho" w:cs="MS-Mincho"/>
                <w:kern w:val="0"/>
                <w:szCs w:val="21"/>
              </w:rPr>
            </w:pPr>
          </w:p>
        </w:tc>
        <w:tc>
          <w:tcPr>
            <w:tcW w:w="2124" w:type="dxa"/>
          </w:tcPr>
          <w:p w14:paraId="3626C9D1" w14:textId="77777777" w:rsidR="00813E7B" w:rsidRDefault="00813E7B" w:rsidP="00813E7B">
            <w:pPr>
              <w:autoSpaceDE w:val="0"/>
              <w:autoSpaceDN w:val="0"/>
              <w:adjustRightInd w:val="0"/>
              <w:jc w:val="left"/>
              <w:rPr>
                <w:rFonts w:ascii="MS-Mincho" w:eastAsia="MS-Mincho" w:cs="MS-Mincho"/>
                <w:kern w:val="0"/>
                <w:szCs w:val="21"/>
              </w:rPr>
            </w:pPr>
          </w:p>
        </w:tc>
        <w:tc>
          <w:tcPr>
            <w:tcW w:w="2124" w:type="dxa"/>
          </w:tcPr>
          <w:p w14:paraId="0919174B" w14:textId="77777777" w:rsidR="00813E7B" w:rsidRDefault="00813E7B" w:rsidP="00813E7B">
            <w:pPr>
              <w:autoSpaceDE w:val="0"/>
              <w:autoSpaceDN w:val="0"/>
              <w:adjustRightInd w:val="0"/>
              <w:jc w:val="left"/>
              <w:rPr>
                <w:rFonts w:ascii="MS-Mincho" w:eastAsia="MS-Mincho" w:cs="MS-Mincho"/>
                <w:kern w:val="0"/>
                <w:szCs w:val="21"/>
              </w:rPr>
            </w:pPr>
          </w:p>
        </w:tc>
      </w:tr>
      <w:tr w:rsidR="00813E7B" w14:paraId="152CD6E0" w14:textId="77777777" w:rsidTr="00DF0172">
        <w:trPr>
          <w:jc w:val="center"/>
        </w:trPr>
        <w:tc>
          <w:tcPr>
            <w:tcW w:w="3539" w:type="dxa"/>
          </w:tcPr>
          <w:p w14:paraId="5453E7F0" w14:textId="77777777" w:rsidR="00813E7B" w:rsidRDefault="00813E7B" w:rsidP="00813E7B">
            <w:pPr>
              <w:autoSpaceDE w:val="0"/>
              <w:autoSpaceDN w:val="0"/>
              <w:adjustRightInd w:val="0"/>
              <w:jc w:val="left"/>
              <w:rPr>
                <w:rFonts w:ascii="MS-Mincho" w:eastAsia="MS-Mincho" w:cs="MS-Mincho"/>
                <w:kern w:val="0"/>
                <w:szCs w:val="21"/>
              </w:rPr>
            </w:pPr>
          </w:p>
        </w:tc>
        <w:tc>
          <w:tcPr>
            <w:tcW w:w="707" w:type="dxa"/>
          </w:tcPr>
          <w:p w14:paraId="31F5CA7D" w14:textId="77777777" w:rsidR="00813E7B" w:rsidRDefault="00813E7B" w:rsidP="00813E7B">
            <w:pPr>
              <w:autoSpaceDE w:val="0"/>
              <w:autoSpaceDN w:val="0"/>
              <w:adjustRightInd w:val="0"/>
              <w:jc w:val="left"/>
              <w:rPr>
                <w:rFonts w:ascii="MS-Mincho" w:eastAsia="MS-Mincho" w:cs="MS-Mincho"/>
                <w:kern w:val="0"/>
                <w:szCs w:val="21"/>
              </w:rPr>
            </w:pPr>
          </w:p>
        </w:tc>
        <w:tc>
          <w:tcPr>
            <w:tcW w:w="2124" w:type="dxa"/>
          </w:tcPr>
          <w:p w14:paraId="3D65F141" w14:textId="77777777" w:rsidR="00813E7B" w:rsidRDefault="00813E7B" w:rsidP="00813E7B">
            <w:pPr>
              <w:autoSpaceDE w:val="0"/>
              <w:autoSpaceDN w:val="0"/>
              <w:adjustRightInd w:val="0"/>
              <w:jc w:val="left"/>
              <w:rPr>
                <w:rFonts w:ascii="MS-Mincho" w:eastAsia="MS-Mincho" w:cs="MS-Mincho"/>
                <w:kern w:val="0"/>
                <w:szCs w:val="21"/>
              </w:rPr>
            </w:pPr>
          </w:p>
        </w:tc>
        <w:tc>
          <w:tcPr>
            <w:tcW w:w="2124" w:type="dxa"/>
          </w:tcPr>
          <w:p w14:paraId="0AE52E45" w14:textId="77777777" w:rsidR="00813E7B" w:rsidRDefault="00813E7B" w:rsidP="00813E7B">
            <w:pPr>
              <w:autoSpaceDE w:val="0"/>
              <w:autoSpaceDN w:val="0"/>
              <w:adjustRightInd w:val="0"/>
              <w:jc w:val="left"/>
              <w:rPr>
                <w:rFonts w:ascii="MS-Mincho" w:eastAsia="MS-Mincho" w:cs="MS-Mincho"/>
                <w:kern w:val="0"/>
                <w:szCs w:val="21"/>
              </w:rPr>
            </w:pPr>
          </w:p>
        </w:tc>
      </w:tr>
    </w:tbl>
    <w:p w14:paraId="10EB9C8B" w14:textId="77777777" w:rsidR="00813E7B" w:rsidRPr="00813E7B" w:rsidRDefault="00813E7B" w:rsidP="00813E7B">
      <w:pPr>
        <w:autoSpaceDE w:val="0"/>
        <w:autoSpaceDN w:val="0"/>
        <w:adjustRightInd w:val="0"/>
        <w:jc w:val="left"/>
        <w:rPr>
          <w:rFonts w:ascii="MS-Mincho" w:eastAsia="MS-Mincho" w:cs="MS-Mincho"/>
          <w:kern w:val="0"/>
          <w:szCs w:val="21"/>
        </w:rPr>
      </w:pPr>
    </w:p>
    <w:p w14:paraId="6D7211C9" w14:textId="77777777" w:rsidR="00813E7B" w:rsidRDefault="00813E7B" w:rsidP="00813E7B">
      <w:pPr>
        <w:autoSpaceDE w:val="0"/>
        <w:autoSpaceDN w:val="0"/>
        <w:adjustRightInd w:val="0"/>
        <w:jc w:val="left"/>
        <w:rPr>
          <w:rFonts w:ascii="MS-Mincho" w:eastAsia="MS-Mincho" w:cs="MS-Mincho"/>
          <w:kern w:val="0"/>
          <w:szCs w:val="21"/>
        </w:rPr>
      </w:pPr>
      <w:r>
        <w:rPr>
          <w:rFonts w:ascii="MS-Mincho" w:eastAsia="MS-Mincho" w:cs="MS-Mincho" w:hint="eastAsia"/>
          <w:kern w:val="0"/>
          <w:szCs w:val="21"/>
        </w:rPr>
        <w:t>（備考）</w:t>
      </w:r>
    </w:p>
    <w:p w14:paraId="4C214507" w14:textId="77777777" w:rsidR="00813E7B" w:rsidRDefault="00813E7B" w:rsidP="00813E7B">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１</w:t>
      </w:r>
      <w:r>
        <w:rPr>
          <w:rFonts w:ascii="MS-Mincho" w:eastAsia="MS-Mincho" w:cs="MS-Mincho"/>
          <w:kern w:val="0"/>
          <w:szCs w:val="21"/>
        </w:rPr>
        <w:t xml:space="preserve"> </w:t>
      </w:r>
      <w:r>
        <w:rPr>
          <w:rFonts w:ascii="MS-Mincho" w:eastAsia="MS-Mincho" w:cs="MS-Mincho" w:hint="eastAsia"/>
          <w:kern w:val="0"/>
          <w:szCs w:val="21"/>
        </w:rPr>
        <w:t>共有地不明農用地等の所在等の記載欄は、必要に応じ、行を加除することができま</w:t>
      </w:r>
    </w:p>
    <w:p w14:paraId="336204DF" w14:textId="77777777" w:rsidR="00813E7B" w:rsidRDefault="00813E7B" w:rsidP="00813E7B">
      <w:pPr>
        <w:autoSpaceDE w:val="0"/>
        <w:autoSpaceDN w:val="0"/>
        <w:adjustRightInd w:val="0"/>
        <w:jc w:val="left"/>
        <w:rPr>
          <w:rFonts w:ascii="MS-Mincho" w:eastAsia="MS-Mincho" w:cs="MS-Mincho"/>
          <w:kern w:val="0"/>
          <w:szCs w:val="21"/>
        </w:rPr>
      </w:pPr>
      <w:r>
        <w:rPr>
          <w:rFonts w:ascii="MS-Mincho" w:eastAsia="MS-Mincho" w:cs="MS-Mincho" w:hint="eastAsia"/>
          <w:kern w:val="0"/>
          <w:szCs w:val="21"/>
        </w:rPr>
        <w:t>す。</w:t>
      </w:r>
    </w:p>
    <w:p w14:paraId="5261A4FE" w14:textId="77777777" w:rsidR="00813E7B" w:rsidRDefault="00813E7B" w:rsidP="00813E7B">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２</w:t>
      </w:r>
      <w:r>
        <w:rPr>
          <w:rFonts w:ascii="MS-Mincho" w:eastAsia="MS-Mincho" w:cs="MS-Mincho"/>
          <w:kern w:val="0"/>
          <w:szCs w:val="21"/>
        </w:rPr>
        <w:t xml:space="preserve"> </w:t>
      </w:r>
      <w:r>
        <w:rPr>
          <w:rFonts w:ascii="MS-Mincho" w:eastAsia="MS-Mincho" w:cs="MS-Mincho" w:hint="eastAsia"/>
          <w:kern w:val="0"/>
          <w:szCs w:val="21"/>
        </w:rPr>
        <w:t>農用地利用集積等促進計画案を添付してください。</w:t>
      </w:r>
    </w:p>
    <w:p w14:paraId="1443E9C7" w14:textId="12EC71F2" w:rsidR="00813E7B" w:rsidRPr="00DF0172" w:rsidRDefault="00813E7B" w:rsidP="00DF0172">
      <w:pPr>
        <w:autoSpaceDE w:val="0"/>
        <w:autoSpaceDN w:val="0"/>
        <w:adjustRightInd w:val="0"/>
        <w:jc w:val="left"/>
        <w:rPr>
          <w:rFonts w:ascii="MS-Mincho" w:eastAsia="MS-Mincho" w:cs="MS-Mincho"/>
          <w:kern w:val="0"/>
          <w:szCs w:val="21"/>
        </w:rPr>
      </w:pPr>
      <w:r>
        <w:rPr>
          <w:rFonts w:ascii="MS-Mincho" w:eastAsia="MS-Mincho" w:cs="MS-Mincho" w:hint="eastAsia"/>
          <w:kern w:val="0"/>
          <w:szCs w:val="21"/>
        </w:rPr>
        <w:t>３</w:t>
      </w:r>
      <w:r>
        <w:rPr>
          <w:rFonts w:ascii="MS-Mincho" w:eastAsia="MS-Mincho" w:cs="MS-Mincho"/>
          <w:kern w:val="0"/>
          <w:szCs w:val="21"/>
        </w:rPr>
        <w:t xml:space="preserve"> </w:t>
      </w:r>
      <w:r>
        <w:rPr>
          <w:rFonts w:ascii="MS-Mincho" w:eastAsia="MS-Mincho" w:cs="MS-Mincho" w:hint="eastAsia"/>
          <w:kern w:val="0"/>
          <w:szCs w:val="21"/>
        </w:rPr>
        <w:t>その他農地中間管理機構が収集した不確知共有者関連情報を提供してください。</w:t>
      </w:r>
    </w:p>
    <w:sectPr w:rsidR="00813E7B" w:rsidRPr="00DF017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7B"/>
    <w:rsid w:val="000C10B2"/>
    <w:rsid w:val="004658AB"/>
    <w:rsid w:val="00813E7B"/>
    <w:rsid w:val="0085523D"/>
    <w:rsid w:val="008E7C45"/>
    <w:rsid w:val="00DF0172"/>
    <w:rsid w:val="00E63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74B96D"/>
  <w15:chartTrackingRefBased/>
  <w15:docId w15:val="{9C90720D-7D56-471B-A0BC-FBF3A138F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13E7B"/>
    <w:pPr>
      <w:jc w:val="center"/>
    </w:pPr>
    <w:rPr>
      <w:rFonts w:ascii="MS-Mincho" w:eastAsia="MS-Mincho" w:cs="MS-Mincho"/>
      <w:kern w:val="0"/>
      <w:szCs w:val="21"/>
    </w:rPr>
  </w:style>
  <w:style w:type="character" w:customStyle="1" w:styleId="a4">
    <w:name w:val="記 (文字)"/>
    <w:basedOn w:val="a0"/>
    <w:link w:val="a3"/>
    <w:uiPriority w:val="99"/>
    <w:rsid w:val="00813E7B"/>
    <w:rPr>
      <w:rFonts w:ascii="MS-Mincho" w:eastAsia="MS-Mincho" w:cs="MS-Mincho"/>
      <w:kern w:val="0"/>
      <w:szCs w:val="21"/>
    </w:rPr>
  </w:style>
  <w:style w:type="paragraph" w:styleId="a5">
    <w:name w:val="Closing"/>
    <w:basedOn w:val="a"/>
    <w:link w:val="a6"/>
    <w:uiPriority w:val="99"/>
    <w:unhideWhenUsed/>
    <w:rsid w:val="00813E7B"/>
    <w:pPr>
      <w:jc w:val="right"/>
    </w:pPr>
    <w:rPr>
      <w:rFonts w:ascii="MS-Mincho" w:eastAsia="MS-Mincho" w:cs="MS-Mincho"/>
      <w:kern w:val="0"/>
      <w:szCs w:val="21"/>
    </w:rPr>
  </w:style>
  <w:style w:type="character" w:customStyle="1" w:styleId="a6">
    <w:name w:val="結語 (文字)"/>
    <w:basedOn w:val="a0"/>
    <w:link w:val="a5"/>
    <w:uiPriority w:val="99"/>
    <w:rsid w:val="00813E7B"/>
    <w:rPr>
      <w:rFonts w:ascii="MS-Mincho" w:eastAsia="MS-Mincho" w:cs="MS-Mincho"/>
      <w:kern w:val="0"/>
      <w:szCs w:val="21"/>
    </w:rPr>
  </w:style>
  <w:style w:type="table" w:styleId="a7">
    <w:name w:val="Table Grid"/>
    <w:basedOn w:val="a1"/>
    <w:uiPriority w:val="39"/>
    <w:rsid w:val="00813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川上仁志</dc:creator>
  <cp:keywords/>
  <dc:description/>
  <cp:lastModifiedBy>川上 長崎県公社</cp:lastModifiedBy>
  <cp:revision>4</cp:revision>
  <dcterms:created xsi:type="dcterms:W3CDTF">2023-06-09T05:40:00Z</dcterms:created>
  <dcterms:modified xsi:type="dcterms:W3CDTF">2026-07-23T06:42:00Z</dcterms:modified>
</cp:coreProperties>
</file>