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F6526" w14:textId="77777777"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bdr w:val="single" w:sz="4" w:space="0" w:color="auto"/>
        </w:rPr>
      </w:pPr>
      <w:r w:rsidRPr="00094D3A">
        <w:rPr>
          <w:rFonts w:ascii="ＭＳ Ｐ明朝" w:eastAsia="ＭＳ Ｐ明朝" w:hAnsi="ＭＳ Ｐ明朝" w:cs="MS-Mincho" w:hint="eastAsia"/>
          <w:kern w:val="0"/>
          <w:sz w:val="18"/>
          <w:szCs w:val="18"/>
          <w:bdr w:val="single" w:sz="4" w:space="0" w:color="auto"/>
        </w:rPr>
        <w:t>別紙４様式第２号</w:t>
      </w:r>
    </w:p>
    <w:p w14:paraId="3A785CF0" w14:textId="77777777" w:rsidR="00094D3A" w:rsidRPr="00094D3A" w:rsidRDefault="00094D3A" w:rsidP="00094D3A">
      <w:pPr>
        <w:autoSpaceDE w:val="0"/>
        <w:autoSpaceDN w:val="0"/>
        <w:adjustRightInd w:val="0"/>
        <w:spacing w:after="0" w:line="240" w:lineRule="auto"/>
        <w:jc w:val="center"/>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共有者不明農用地等に係る農用地利用集積等促進計画への同意について</w:t>
      </w:r>
    </w:p>
    <w:p w14:paraId="36923FE0" w14:textId="77777777" w:rsidR="00094D3A" w:rsidRPr="00094D3A" w:rsidRDefault="00094D3A" w:rsidP="00094D3A">
      <w:pPr>
        <w:autoSpaceDE w:val="0"/>
        <w:autoSpaceDN w:val="0"/>
        <w:adjustRightInd w:val="0"/>
        <w:spacing w:after="0" w:line="240" w:lineRule="auto"/>
        <w:jc w:val="right"/>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年</w:t>
      </w:r>
      <w:r w:rsidRPr="00094D3A">
        <w:rPr>
          <w:rFonts w:ascii="ＭＳ Ｐ明朝" w:eastAsia="ＭＳ Ｐ明朝" w:hAnsi="ＭＳ Ｐ明朝" w:cs="MS-Mincho"/>
          <w:kern w:val="0"/>
          <w:sz w:val="18"/>
          <w:szCs w:val="18"/>
        </w:rPr>
        <w:t xml:space="preserve"> </w:t>
      </w:r>
      <w:r w:rsidRPr="00094D3A">
        <w:rPr>
          <w:rFonts w:ascii="ＭＳ Ｐ明朝" w:eastAsia="ＭＳ Ｐ明朝" w:hAnsi="ＭＳ Ｐ明朝" w:cs="MS-Mincho" w:hint="eastAsia"/>
          <w:kern w:val="0"/>
          <w:sz w:val="18"/>
          <w:szCs w:val="18"/>
        </w:rPr>
        <w:t>月</w:t>
      </w:r>
      <w:r w:rsidRPr="00094D3A">
        <w:rPr>
          <w:rFonts w:ascii="ＭＳ Ｐ明朝" w:eastAsia="ＭＳ Ｐ明朝" w:hAnsi="ＭＳ Ｐ明朝" w:cs="MS-Mincho"/>
          <w:kern w:val="0"/>
          <w:sz w:val="18"/>
          <w:szCs w:val="18"/>
        </w:rPr>
        <w:t xml:space="preserve"> </w:t>
      </w:r>
      <w:r w:rsidRPr="00094D3A">
        <w:rPr>
          <w:rFonts w:ascii="ＭＳ Ｐ明朝" w:eastAsia="ＭＳ Ｐ明朝" w:hAnsi="ＭＳ Ｐ明朝" w:cs="MS-Mincho" w:hint="eastAsia"/>
          <w:kern w:val="0"/>
          <w:sz w:val="18"/>
          <w:szCs w:val="18"/>
        </w:rPr>
        <w:t>日</w:t>
      </w:r>
    </w:p>
    <w:p w14:paraId="029F1A10" w14:textId="77777777" w:rsidR="00094D3A" w:rsidRPr="00094D3A" w:rsidRDefault="00094D3A" w:rsidP="00094D3A">
      <w:pPr>
        <w:autoSpaceDE w:val="0"/>
        <w:autoSpaceDN w:val="0"/>
        <w:adjustRightInd w:val="0"/>
        <w:spacing w:after="0" w:line="240" w:lineRule="auto"/>
        <w:jc w:val="right"/>
        <w:rPr>
          <w:rFonts w:ascii="ＭＳ Ｐ明朝" w:eastAsia="ＭＳ Ｐ明朝" w:hAnsi="ＭＳ Ｐ明朝" w:cs="MS-Mincho"/>
          <w:kern w:val="0"/>
          <w:sz w:val="18"/>
          <w:szCs w:val="18"/>
        </w:rPr>
      </w:pPr>
    </w:p>
    <w:p w14:paraId="23A9424D" w14:textId="77777777"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住所：</w:t>
      </w:r>
    </w:p>
    <w:p w14:paraId="2F615A37" w14:textId="7D6BB54F"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氏名：</w:t>
      </w:r>
      <w:r w:rsidRPr="00094D3A">
        <w:rPr>
          <w:rFonts w:ascii="ＭＳ Ｐ明朝" w:eastAsia="ＭＳ Ｐ明朝" w:hAnsi="ＭＳ Ｐ明朝" w:cs="MS-Mincho"/>
          <w:kern w:val="0"/>
          <w:sz w:val="18"/>
          <w:szCs w:val="18"/>
        </w:rPr>
        <w:t xml:space="preserve"> </w:t>
      </w:r>
      <w:r w:rsidR="001F3FB3">
        <w:rPr>
          <w:rFonts w:ascii="ＭＳ Ｐ明朝" w:eastAsia="ＭＳ Ｐ明朝" w:hAnsi="ＭＳ Ｐ明朝" w:cs="MS-Mincho" w:hint="eastAsia"/>
          <w:kern w:val="0"/>
          <w:sz w:val="18"/>
          <w:szCs w:val="18"/>
        </w:rPr>
        <w:t xml:space="preserve">　　　　　　　　　　　　　　　　　　</w:t>
      </w:r>
      <w:r w:rsidRPr="00094D3A">
        <w:rPr>
          <w:rFonts w:ascii="ＭＳ Ｐ明朝" w:eastAsia="ＭＳ Ｐ明朝" w:hAnsi="ＭＳ Ｐ明朝" w:cs="MS-Mincho" w:hint="eastAsia"/>
          <w:kern w:val="0"/>
          <w:sz w:val="18"/>
          <w:szCs w:val="18"/>
        </w:rPr>
        <w:t>殿</w:t>
      </w:r>
    </w:p>
    <w:p w14:paraId="196FDBA9" w14:textId="77777777"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rPr>
      </w:pPr>
    </w:p>
    <w:p w14:paraId="44CECC71" w14:textId="77777777" w:rsidR="00094D3A" w:rsidRPr="00094D3A" w:rsidRDefault="00094D3A" w:rsidP="00094D3A">
      <w:pPr>
        <w:autoSpaceDE w:val="0"/>
        <w:autoSpaceDN w:val="0"/>
        <w:adjustRightInd w:val="0"/>
        <w:spacing w:after="0" w:line="240" w:lineRule="auto"/>
        <w:jc w:val="right"/>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農業委員会会長</w:t>
      </w:r>
    </w:p>
    <w:p w14:paraId="13720F00" w14:textId="77777777" w:rsidR="00094D3A" w:rsidRPr="00094D3A" w:rsidRDefault="00094D3A" w:rsidP="00094D3A">
      <w:pPr>
        <w:autoSpaceDE w:val="0"/>
        <w:autoSpaceDN w:val="0"/>
        <w:adjustRightInd w:val="0"/>
        <w:spacing w:after="0" w:line="240" w:lineRule="auto"/>
        <w:jc w:val="right"/>
        <w:rPr>
          <w:rFonts w:ascii="ＭＳ Ｐ明朝" w:eastAsia="ＭＳ Ｐ明朝" w:hAnsi="ＭＳ Ｐ明朝" w:cs="MS-Mincho"/>
          <w:kern w:val="0"/>
          <w:sz w:val="18"/>
          <w:szCs w:val="18"/>
        </w:rPr>
      </w:pPr>
    </w:p>
    <w:p w14:paraId="3B98030F" w14:textId="1CFB80DB" w:rsidR="00094D3A" w:rsidRPr="00094D3A" w:rsidRDefault="00094D3A" w:rsidP="00094D3A">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農地中間管理事業の推進に関する法律（平成</w:t>
      </w:r>
      <w:r w:rsidRPr="00094D3A">
        <w:rPr>
          <w:rFonts w:ascii="ＭＳ Ｐ明朝" w:eastAsia="ＭＳ Ｐ明朝" w:hAnsi="ＭＳ Ｐ明朝" w:cs="MS-Mincho"/>
          <w:kern w:val="0"/>
          <w:sz w:val="18"/>
          <w:szCs w:val="18"/>
        </w:rPr>
        <w:t>25</w:t>
      </w:r>
      <w:r w:rsidRPr="00094D3A">
        <w:rPr>
          <w:rFonts w:ascii="ＭＳ Ｐ明朝" w:eastAsia="ＭＳ Ｐ明朝" w:hAnsi="ＭＳ Ｐ明朝" w:cs="MS-Mincho" w:hint="eastAsia"/>
          <w:kern w:val="0"/>
          <w:sz w:val="18"/>
          <w:szCs w:val="18"/>
        </w:rPr>
        <w:t>年法律</w:t>
      </w:r>
      <w:r w:rsidRPr="00094D3A">
        <w:rPr>
          <w:rFonts w:ascii="ＭＳ Ｐ明朝" w:eastAsia="ＭＳ Ｐ明朝" w:hAnsi="ＭＳ Ｐ明朝" w:cs="MS-Mincho"/>
          <w:kern w:val="0"/>
          <w:sz w:val="18"/>
          <w:szCs w:val="18"/>
        </w:rPr>
        <w:t>101</w:t>
      </w:r>
      <w:r w:rsidRPr="00094D3A">
        <w:rPr>
          <w:rFonts w:ascii="ＭＳ Ｐ明朝" w:eastAsia="ＭＳ Ｐ明朝" w:hAnsi="ＭＳ Ｐ明朝" w:cs="MS-Mincho" w:hint="eastAsia"/>
          <w:kern w:val="0"/>
          <w:sz w:val="18"/>
          <w:szCs w:val="18"/>
        </w:rPr>
        <w:t>号）では、所有者（二分の一以上の共有持分を有する者）が分からない農用地等であっても、共有者の一人が判明していれば、農業委員会の探索・公示を経て農地中間管理機構に農用地等を貸し付けることが可能となる措置が講じられています。</w:t>
      </w:r>
    </w:p>
    <w:p w14:paraId="1B164C7F" w14:textId="0995CFBD" w:rsidR="00094D3A" w:rsidRPr="00094D3A" w:rsidRDefault="00094D3A" w:rsidP="00094D3A">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今般、下記の共有者不明農用地等については、地域の担い手等による利用の意向があったことから、農地中間管理事業の推進に関する法律第</w:t>
      </w:r>
      <w:r w:rsidRPr="00094D3A">
        <w:rPr>
          <w:rFonts w:ascii="ＭＳ Ｐ明朝" w:eastAsia="ＭＳ Ｐ明朝" w:hAnsi="ＭＳ Ｐ明朝" w:cs="MS-Mincho"/>
          <w:kern w:val="0"/>
          <w:sz w:val="18"/>
          <w:szCs w:val="18"/>
        </w:rPr>
        <w:t>22</w:t>
      </w:r>
      <w:r w:rsidRPr="00094D3A">
        <w:rPr>
          <w:rFonts w:ascii="ＭＳ Ｐ明朝" w:eastAsia="ＭＳ Ｐ明朝" w:hAnsi="ＭＳ Ｐ明朝" w:cs="MS-Mincho" w:hint="eastAsia"/>
          <w:kern w:val="0"/>
          <w:sz w:val="18"/>
          <w:szCs w:val="18"/>
        </w:rPr>
        <w:t>条の２第２項に基づき、不確知共有者に関する情報の探索を行いました。その結果、貴殿が共有持分を有する可能性があることが判明したことから本書類をお送りしております。</w:t>
      </w:r>
    </w:p>
    <w:p w14:paraId="7DB86D26" w14:textId="7EA7560E" w:rsidR="00094D3A" w:rsidRPr="00094D3A" w:rsidRDefault="001F3FB3" w:rsidP="00094D3A">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Pr>
          <w:rFonts w:ascii="ＭＳ Ｐ明朝" w:eastAsia="ＭＳ Ｐ明朝" w:hAnsi="ＭＳ Ｐ明朝" w:cs="MS-Mincho" w:hint="eastAsia"/>
          <w:kern w:val="0"/>
          <w:sz w:val="18"/>
          <w:szCs w:val="18"/>
        </w:rPr>
        <w:t>長崎</w:t>
      </w:r>
      <w:r w:rsidR="00094D3A" w:rsidRPr="00094D3A">
        <w:rPr>
          <w:rFonts w:ascii="ＭＳ Ｐ明朝" w:eastAsia="ＭＳ Ｐ明朝" w:hAnsi="ＭＳ Ｐ明朝" w:cs="MS-Mincho" w:hint="eastAsia"/>
          <w:kern w:val="0"/>
          <w:sz w:val="18"/>
          <w:szCs w:val="18"/>
        </w:rPr>
        <w:t>県農地中間管理機構では、当該農用地等について、地域の農用地等を保全・活用していく観点から、別添の農用地利用集積等促進計画により借り受けることを検討しており、当農業委員会では</w:t>
      </w:r>
      <w:r w:rsidR="00A802B8">
        <w:rPr>
          <w:rFonts w:ascii="ＭＳ Ｐ明朝" w:eastAsia="ＭＳ Ｐ明朝" w:hAnsi="ＭＳ Ｐ明朝" w:cs="MS-Mincho" w:hint="eastAsia"/>
          <w:kern w:val="0"/>
          <w:sz w:val="18"/>
          <w:szCs w:val="18"/>
        </w:rPr>
        <w:t>長崎</w:t>
      </w:r>
      <w:r w:rsidR="00094D3A" w:rsidRPr="00094D3A">
        <w:rPr>
          <w:rFonts w:ascii="ＭＳ Ｐ明朝" w:eastAsia="ＭＳ Ｐ明朝" w:hAnsi="ＭＳ Ｐ明朝" w:cs="MS-Mincho" w:hint="eastAsia"/>
          <w:kern w:val="0"/>
          <w:sz w:val="18"/>
          <w:szCs w:val="18"/>
        </w:rPr>
        <w:t>県農地中間管理機構からの要請を受けて、共有持分を持つ方への当該計画への同意の可否を確認しております。</w:t>
      </w:r>
    </w:p>
    <w:p w14:paraId="27403A73" w14:textId="77777777" w:rsidR="00094D3A" w:rsidRPr="00094D3A" w:rsidRDefault="00094D3A" w:rsidP="00094D3A">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つきましては、別紙により、</w:t>
      </w:r>
    </w:p>
    <w:p w14:paraId="660F1A21" w14:textId="77777777" w:rsidR="00094D3A" w:rsidRPr="00094D3A" w:rsidRDefault="00094D3A" w:rsidP="00094D3A">
      <w:pPr>
        <w:autoSpaceDE w:val="0"/>
        <w:autoSpaceDN w:val="0"/>
        <w:adjustRightInd w:val="0"/>
        <w:spacing w:after="0" w:line="240" w:lineRule="auto"/>
        <w:ind w:leftChars="200" w:left="44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①当該農用地利用集積等促進計画に同意する</w:t>
      </w:r>
    </w:p>
    <w:p w14:paraId="4359D99C" w14:textId="2B7491BF" w:rsidR="00094D3A" w:rsidRPr="00094D3A" w:rsidRDefault="00094D3A" w:rsidP="00094D3A">
      <w:pPr>
        <w:autoSpaceDE w:val="0"/>
        <w:autoSpaceDN w:val="0"/>
        <w:adjustRightInd w:val="0"/>
        <w:spacing w:after="0" w:line="240" w:lineRule="auto"/>
        <w:ind w:leftChars="200" w:left="44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②当該農用地利用集積等促進計画には同意しないが、自ら耕作する等により農用地等の活用を行う。</w:t>
      </w:r>
    </w:p>
    <w:p w14:paraId="754FAA23" w14:textId="32081A77" w:rsidR="00094D3A" w:rsidRPr="00094D3A" w:rsidRDefault="00094D3A" w:rsidP="00094D3A">
      <w:pPr>
        <w:autoSpaceDE w:val="0"/>
        <w:autoSpaceDN w:val="0"/>
        <w:adjustRightInd w:val="0"/>
        <w:spacing w:after="0" w:line="240" w:lineRule="auto"/>
        <w:ind w:leftChars="200" w:left="44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③当該農用地利用集積等促進計画に同意せず、かつ、自らによる農用地等の活用も予定していない</w:t>
      </w:r>
    </w:p>
    <w:p w14:paraId="0C3F0903" w14:textId="77777777"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のいずれかを御回答下さい。</w:t>
      </w:r>
    </w:p>
    <w:p w14:paraId="644917FA" w14:textId="2A959A0B" w:rsidR="00094D3A" w:rsidRPr="00094D3A" w:rsidRDefault="00094D3A" w:rsidP="00094D3A">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なお、③をご選択いただいた場合には、当該農用地等が遊休化することを防止するため、農地法第</w:t>
      </w:r>
      <w:r w:rsidRPr="00094D3A">
        <w:rPr>
          <w:rFonts w:ascii="ＭＳ Ｐ明朝" w:eastAsia="ＭＳ Ｐ明朝" w:hAnsi="ＭＳ Ｐ明朝" w:cs="MS-Mincho"/>
          <w:kern w:val="0"/>
          <w:sz w:val="18"/>
          <w:szCs w:val="18"/>
        </w:rPr>
        <w:t>41</w:t>
      </w:r>
      <w:r w:rsidRPr="00094D3A">
        <w:rPr>
          <w:rFonts w:ascii="ＭＳ Ｐ明朝" w:eastAsia="ＭＳ Ｐ明朝" w:hAnsi="ＭＳ Ｐ明朝" w:cs="MS-Mincho" w:hint="eastAsia"/>
          <w:kern w:val="0"/>
          <w:sz w:val="18"/>
          <w:szCs w:val="18"/>
        </w:rPr>
        <w:t>条第１項の規定による都道府県知事の裁定により、最終的に農地中間管理機構に利用権が設定される可能性があることにご留意下さい。</w:t>
      </w:r>
    </w:p>
    <w:p w14:paraId="6329C79B" w14:textId="77777777" w:rsidR="00094D3A" w:rsidRPr="00094D3A" w:rsidRDefault="00094D3A" w:rsidP="00094D3A">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以上を踏まえて、別紙に必要事項を記入の上、○月○日（※）までに返送してください</w:t>
      </w:r>
    </w:p>
    <w:p w14:paraId="54DB73D4" w14:textId="77777777"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ますようお願いいたします。</w:t>
      </w:r>
    </w:p>
    <w:p w14:paraId="01F762C9" w14:textId="77777777" w:rsidR="00094D3A" w:rsidRPr="00094D3A" w:rsidRDefault="00094D3A" w:rsidP="00094D3A">
      <w:pPr>
        <w:autoSpaceDE w:val="0"/>
        <w:autoSpaceDN w:val="0"/>
        <w:adjustRightInd w:val="0"/>
        <w:spacing w:after="0" w:line="240" w:lineRule="auto"/>
        <w:rPr>
          <w:rFonts w:ascii="ＭＳ Ｐ明朝" w:eastAsia="ＭＳ Ｐ明朝" w:hAnsi="ＭＳ Ｐ明朝" w:cs="MS-Mincho"/>
          <w:kern w:val="0"/>
          <w:sz w:val="18"/>
          <w:szCs w:val="18"/>
        </w:rPr>
      </w:pPr>
      <w:r w:rsidRPr="00094D3A">
        <w:rPr>
          <w:rFonts w:ascii="ＭＳ Ｐ明朝" w:eastAsia="ＭＳ Ｐ明朝" w:hAnsi="ＭＳ Ｐ明朝" w:cs="MS-Mincho" w:hint="eastAsia"/>
          <w:kern w:val="0"/>
          <w:sz w:val="18"/>
          <w:szCs w:val="18"/>
        </w:rPr>
        <w:t>（注）</w:t>
      </w:r>
    </w:p>
    <w:p w14:paraId="645B3D1C" w14:textId="36F041C7"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r>
        <w:rPr>
          <w:rFonts w:ascii="ＭＳ Ｐ明朝" w:eastAsia="ＭＳ Ｐ明朝" w:hAnsi="ＭＳ Ｐ明朝" w:cs="MS-Mincho" w:hint="eastAsia"/>
          <w:noProof/>
          <w:kern w:val="0"/>
          <w:sz w:val="18"/>
          <w:szCs w:val="18"/>
          <w:lang w:val="ja-JP"/>
        </w:rPr>
        <mc:AlternateContent>
          <mc:Choice Requires="wps">
            <w:drawing>
              <wp:anchor distT="0" distB="0" distL="114300" distR="114300" simplePos="0" relativeHeight="251659264" behindDoc="0" locked="0" layoutInCell="1" allowOverlap="1" wp14:anchorId="7161CE2B" wp14:editId="17C2F6B3">
                <wp:simplePos x="0" y="0"/>
                <wp:positionH relativeFrom="column">
                  <wp:posOffset>4594</wp:posOffset>
                </wp:positionH>
                <wp:positionV relativeFrom="paragraph">
                  <wp:posOffset>70784</wp:posOffset>
                </wp:positionV>
                <wp:extent cx="5378824" cy="1613535"/>
                <wp:effectExtent l="0" t="0" r="12700" b="24765"/>
                <wp:wrapNone/>
                <wp:docPr id="1679382262" name="大かっこ 1"/>
                <wp:cNvGraphicFramePr/>
                <a:graphic xmlns:a="http://schemas.openxmlformats.org/drawingml/2006/main">
                  <a:graphicData uri="http://schemas.microsoft.com/office/word/2010/wordprocessingShape">
                    <wps:wsp>
                      <wps:cNvSpPr/>
                      <wps:spPr>
                        <a:xfrm>
                          <a:off x="0" y="0"/>
                          <a:ext cx="5378824" cy="161353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E7ABC94" w14:textId="417F75AA" w:rsidR="001F3FB3" w:rsidRPr="001F3FB3" w:rsidRDefault="001F3FB3" w:rsidP="001F3FB3">
                            <w:pPr>
                              <w:spacing w:line="280" w:lineRule="exact"/>
                              <w:rPr>
                                <w:rFonts w:ascii="ＭＳ Ｐ明朝" w:eastAsia="ＭＳ Ｐ明朝" w:hAnsi="ＭＳ Ｐ明朝"/>
                                <w:sz w:val="18"/>
                                <w:szCs w:val="18"/>
                              </w:rPr>
                            </w:pPr>
                            <w:r w:rsidRPr="001F3FB3">
                              <w:rPr>
                                <w:rFonts w:ascii="ＭＳ Ｐ明朝" w:eastAsia="ＭＳ Ｐ明朝" w:hAnsi="ＭＳ Ｐ明朝" w:hint="eastAsia"/>
                                <w:sz w:val="18"/>
                                <w:szCs w:val="18"/>
                              </w:rPr>
                              <w:t>・期限までに返信がない場合には農地中間管理事業の推進に関する法律第</w:t>
                            </w:r>
                            <w:r w:rsidRPr="001F3FB3">
                              <w:rPr>
                                <w:rFonts w:ascii="ＭＳ Ｐ明朝" w:eastAsia="ＭＳ Ｐ明朝" w:hAnsi="ＭＳ Ｐ明朝"/>
                                <w:sz w:val="18"/>
                                <w:szCs w:val="18"/>
                              </w:rPr>
                              <w:t>22条の３に基づく２か月間の公示を経て、当該農用地利用集積等促進計画に従い、〇〇県農地中間管理機構に賃借権又は使用貸借による権利が設定される場合があります。</w:t>
                            </w:r>
                          </w:p>
                          <w:p w14:paraId="018000CB" w14:textId="55A15F71" w:rsidR="001F3FB3" w:rsidRPr="001F3FB3" w:rsidRDefault="001F3FB3" w:rsidP="001F3FB3">
                            <w:pPr>
                              <w:spacing w:line="280" w:lineRule="exact"/>
                              <w:rPr>
                                <w:rFonts w:ascii="ＭＳ Ｐ明朝" w:eastAsia="ＭＳ Ｐ明朝" w:hAnsi="ＭＳ Ｐ明朝"/>
                                <w:sz w:val="18"/>
                                <w:szCs w:val="18"/>
                              </w:rPr>
                            </w:pPr>
                            <w:r w:rsidRPr="001F3FB3">
                              <w:rPr>
                                <w:rFonts w:ascii="ＭＳ Ｐ明朝" w:eastAsia="ＭＳ Ｐ明朝" w:hAnsi="ＭＳ Ｐ明朝" w:hint="eastAsia"/>
                                <w:sz w:val="18"/>
                                <w:szCs w:val="18"/>
                              </w:rPr>
                              <w:t>・</w:t>
                            </w:r>
                            <w:r w:rsidRPr="001F3FB3">
                              <w:rPr>
                                <w:rFonts w:ascii="ＭＳ Ｐ明朝" w:eastAsia="ＭＳ Ｐ明朝" w:hAnsi="ＭＳ Ｐ明朝"/>
                                <w:sz w:val="18"/>
                                <w:szCs w:val="18"/>
                              </w:rPr>
                              <w:t xml:space="preserve"> 農用地利用集積等促進計画による貸付けが行われた場合には、○○県農地中間管理機構から代表者である○○氏に賃料をお支払いすることとなりますが、貴殿にも当該農用地に係る費用（固定資産税や水利費等）を差し引いた金額のうち持分相当分について請求権がございますので、追って○○氏とご相談下さいますようよろしく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1CE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5pt;margin-top:5.55pt;width:423.55pt;height:1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" strokecolor="black [3213]" strokeweight=".5pt">
                <v:stroke joinstyle="miter"/>
                <v:textbox>
                  <w:txbxContent>
                    <w:p w14:paraId="4E7ABC94" w14:textId="417F75AA" w:rsidR="001F3FB3" w:rsidRPr="001F3FB3" w:rsidRDefault="001F3FB3" w:rsidP="001F3FB3">
                      <w:pPr>
                        <w:spacing w:line="280" w:lineRule="exact"/>
                        <w:rPr>
                          <w:rFonts w:ascii="ＭＳ Ｐ明朝" w:eastAsia="ＭＳ Ｐ明朝" w:hAnsi="ＭＳ Ｐ明朝"/>
                          <w:sz w:val="18"/>
                          <w:szCs w:val="18"/>
                        </w:rPr>
                      </w:pPr>
                      <w:r w:rsidRPr="001F3FB3">
                        <w:rPr>
                          <w:rFonts w:ascii="ＭＳ Ｐ明朝" w:eastAsia="ＭＳ Ｐ明朝" w:hAnsi="ＭＳ Ｐ明朝" w:hint="eastAsia"/>
                          <w:sz w:val="18"/>
                          <w:szCs w:val="18"/>
                        </w:rPr>
                        <w:t>・期限までに返信がない場合には農地中間管理事業の推進に関する法律第</w:t>
                      </w:r>
                      <w:r w:rsidRPr="001F3FB3">
                        <w:rPr>
                          <w:rFonts w:ascii="ＭＳ Ｐ明朝" w:eastAsia="ＭＳ Ｐ明朝" w:hAnsi="ＭＳ Ｐ明朝"/>
                          <w:sz w:val="18"/>
                          <w:szCs w:val="18"/>
                        </w:rPr>
                        <w:t>22条の３に基づく２か月間の公示を経て、当該農用地利用集積等促進計画に従い、〇〇県農地中間管理機構に賃借権又は使用貸借による権利が設定される場合があります。</w:t>
                      </w:r>
                    </w:p>
                    <w:p w14:paraId="018000CB" w14:textId="55A15F71" w:rsidR="001F3FB3" w:rsidRPr="001F3FB3" w:rsidRDefault="001F3FB3" w:rsidP="001F3FB3">
                      <w:pPr>
                        <w:spacing w:line="280" w:lineRule="exact"/>
                        <w:rPr>
                          <w:rFonts w:ascii="ＭＳ Ｐ明朝" w:eastAsia="ＭＳ Ｐ明朝" w:hAnsi="ＭＳ Ｐ明朝"/>
                          <w:sz w:val="18"/>
                          <w:szCs w:val="18"/>
                        </w:rPr>
                      </w:pPr>
                      <w:r w:rsidRPr="001F3FB3">
                        <w:rPr>
                          <w:rFonts w:ascii="ＭＳ Ｐ明朝" w:eastAsia="ＭＳ Ｐ明朝" w:hAnsi="ＭＳ Ｐ明朝" w:hint="eastAsia"/>
                          <w:sz w:val="18"/>
                          <w:szCs w:val="18"/>
                        </w:rPr>
                        <w:t>・</w:t>
                      </w:r>
                      <w:r w:rsidRPr="001F3FB3">
                        <w:rPr>
                          <w:rFonts w:ascii="ＭＳ Ｐ明朝" w:eastAsia="ＭＳ Ｐ明朝" w:hAnsi="ＭＳ Ｐ明朝"/>
                          <w:sz w:val="18"/>
                          <w:szCs w:val="18"/>
                        </w:rPr>
                        <w:t xml:space="preserve"> 農用地利用集積等促進計画による貸付けが行われた場合には、○○県農地中間管理機構から代表者である○○氏に賃料をお支払いすることとなりますが、貴殿にも当該農用地に係る費用（固定資産税や水利費等）を差し引いた金額のうち持分相当分について請求権がございますので、追って○○氏とご相談下さいますようよろしくお願いします。</w:t>
                      </w:r>
                    </w:p>
                  </w:txbxContent>
                </v:textbox>
              </v:shape>
            </w:pict>
          </mc:Fallback>
        </mc:AlternateContent>
      </w:r>
    </w:p>
    <w:p w14:paraId="23537E86" w14:textId="6AC740DC"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p>
    <w:p w14:paraId="36172804" w14:textId="77777777"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p>
    <w:p w14:paraId="53D7DF8B" w14:textId="2B9A9227"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p>
    <w:p w14:paraId="0AD24759" w14:textId="77777777"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p>
    <w:p w14:paraId="0A5BB9C4" w14:textId="2302C1EF"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p>
    <w:p w14:paraId="1B834F8E" w14:textId="77777777" w:rsidR="000913E2" w:rsidRDefault="000913E2" w:rsidP="001F3FB3">
      <w:pPr>
        <w:autoSpaceDE w:val="0"/>
        <w:autoSpaceDN w:val="0"/>
        <w:adjustRightInd w:val="0"/>
        <w:spacing w:after="0" w:line="240" w:lineRule="auto"/>
        <w:rPr>
          <w:rFonts w:ascii="ＭＳ Ｐ明朝" w:eastAsia="ＭＳ Ｐ明朝" w:hAnsi="ＭＳ Ｐ明朝" w:cs="MS-Mincho"/>
          <w:kern w:val="0"/>
          <w:sz w:val="18"/>
          <w:szCs w:val="18"/>
        </w:rPr>
      </w:pPr>
    </w:p>
    <w:p w14:paraId="540E8947" w14:textId="77777777" w:rsidR="000913E2" w:rsidRDefault="000913E2" w:rsidP="007306CE">
      <w:pPr>
        <w:autoSpaceDE w:val="0"/>
        <w:autoSpaceDN w:val="0"/>
        <w:adjustRightInd w:val="0"/>
        <w:spacing w:after="0" w:line="240" w:lineRule="auto"/>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lastRenderedPageBreak/>
        <w:t>記</w:t>
      </w:r>
    </w:p>
    <w:p w14:paraId="0EC86663" w14:textId="77777777" w:rsidR="007306CE" w:rsidRPr="007306CE" w:rsidRDefault="007306CE" w:rsidP="007306CE">
      <w:pPr>
        <w:autoSpaceDE w:val="0"/>
        <w:autoSpaceDN w:val="0"/>
        <w:adjustRightInd w:val="0"/>
        <w:spacing w:after="0" w:line="240" w:lineRule="auto"/>
        <w:jc w:val="center"/>
        <w:rPr>
          <w:rFonts w:ascii="ＭＳ Ｐ明朝" w:eastAsia="ＭＳ Ｐ明朝" w:hAnsi="ＭＳ Ｐ明朝" w:cs="MS-Mincho"/>
          <w:kern w:val="0"/>
          <w:sz w:val="18"/>
          <w:szCs w:val="18"/>
        </w:rPr>
      </w:pPr>
    </w:p>
    <w:p w14:paraId="4CB551B1" w14:textId="77777777" w:rsidR="000913E2" w:rsidRPr="007306CE" w:rsidRDefault="000913E2" w:rsidP="000913E2">
      <w:pPr>
        <w:autoSpaceDE w:val="0"/>
        <w:autoSpaceDN w:val="0"/>
        <w:adjustRightInd w:val="0"/>
        <w:spacing w:after="0" w:line="240" w:lineRule="auto"/>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［共有者不明農用地等の所在等］</w:t>
      </w:r>
    </w:p>
    <w:tbl>
      <w:tblPr>
        <w:tblStyle w:val="aa"/>
        <w:tblW w:w="0" w:type="auto"/>
        <w:tblLayout w:type="fixed"/>
        <w:tblLook w:val="04A0" w:firstRow="1" w:lastRow="0" w:firstColumn="1" w:lastColumn="0" w:noHBand="0" w:noVBand="1"/>
      </w:tblPr>
      <w:tblGrid>
        <w:gridCol w:w="1129"/>
        <w:gridCol w:w="709"/>
        <w:gridCol w:w="851"/>
        <w:gridCol w:w="850"/>
        <w:gridCol w:w="706"/>
        <w:gridCol w:w="849"/>
        <w:gridCol w:w="850"/>
        <w:gridCol w:w="850"/>
        <w:gridCol w:w="850"/>
        <w:gridCol w:w="850"/>
      </w:tblGrid>
      <w:tr w:rsidR="007306CE" w:rsidRPr="007306CE" w14:paraId="5B6469BA" w14:textId="77777777" w:rsidTr="007306CE">
        <w:tc>
          <w:tcPr>
            <w:tcW w:w="1129" w:type="dxa"/>
          </w:tcPr>
          <w:p w14:paraId="56846933" w14:textId="7D254BCE"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共有者不明農用地等の所在・地番</w:t>
            </w:r>
          </w:p>
        </w:tc>
        <w:tc>
          <w:tcPr>
            <w:tcW w:w="709" w:type="dxa"/>
          </w:tcPr>
          <w:p w14:paraId="30C49DAC" w14:textId="78001D69"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地目</w:t>
            </w:r>
          </w:p>
        </w:tc>
        <w:tc>
          <w:tcPr>
            <w:tcW w:w="851" w:type="dxa"/>
          </w:tcPr>
          <w:p w14:paraId="5DBF2D32"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面積</w:t>
            </w:r>
          </w:p>
          <w:p w14:paraId="0A35C876"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w:t>
            </w:r>
          </w:p>
          <w:p w14:paraId="01E1A8A7"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p>
        </w:tc>
        <w:tc>
          <w:tcPr>
            <w:tcW w:w="850" w:type="dxa"/>
          </w:tcPr>
          <w:p w14:paraId="1CE2442B" w14:textId="42FCCC6B"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設定しようとする権利の種類</w:t>
            </w:r>
          </w:p>
          <w:p w14:paraId="490FC7FD"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p>
        </w:tc>
        <w:tc>
          <w:tcPr>
            <w:tcW w:w="706" w:type="dxa"/>
          </w:tcPr>
          <w:p w14:paraId="7D780D06" w14:textId="207CD4B0"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内容</w:t>
            </w:r>
          </w:p>
        </w:tc>
        <w:tc>
          <w:tcPr>
            <w:tcW w:w="849" w:type="dxa"/>
          </w:tcPr>
          <w:p w14:paraId="0198A767" w14:textId="2AFAB860"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始期</w:t>
            </w:r>
          </w:p>
        </w:tc>
        <w:tc>
          <w:tcPr>
            <w:tcW w:w="850" w:type="dxa"/>
          </w:tcPr>
          <w:p w14:paraId="4536C3B1"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存続</w:t>
            </w:r>
          </w:p>
          <w:p w14:paraId="60FE2E99"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期間</w:t>
            </w:r>
          </w:p>
          <w:p w14:paraId="585AD696"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p>
        </w:tc>
        <w:tc>
          <w:tcPr>
            <w:tcW w:w="850" w:type="dxa"/>
          </w:tcPr>
          <w:p w14:paraId="2FE70CDD" w14:textId="00E8B831"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借賃</w:t>
            </w:r>
          </w:p>
        </w:tc>
        <w:tc>
          <w:tcPr>
            <w:tcW w:w="850" w:type="dxa"/>
          </w:tcPr>
          <w:p w14:paraId="2C8E7A36"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借賃の</w:t>
            </w:r>
          </w:p>
          <w:p w14:paraId="70F33046"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相手方</w:t>
            </w:r>
          </w:p>
          <w:p w14:paraId="4DE54D74"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p>
        </w:tc>
        <w:tc>
          <w:tcPr>
            <w:tcW w:w="850" w:type="dxa"/>
          </w:tcPr>
          <w:p w14:paraId="748300E0"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方法</w:t>
            </w:r>
          </w:p>
          <w:p w14:paraId="70D94CCE" w14:textId="77777777" w:rsidR="007306CE" w:rsidRPr="007306CE" w:rsidRDefault="007306CE" w:rsidP="009853F1">
            <w:pPr>
              <w:autoSpaceDE w:val="0"/>
              <w:autoSpaceDN w:val="0"/>
              <w:adjustRightInd w:val="0"/>
              <w:jc w:val="center"/>
              <w:rPr>
                <w:rFonts w:ascii="ＭＳ Ｐ明朝" w:eastAsia="ＭＳ Ｐ明朝" w:hAnsi="ＭＳ Ｐ明朝" w:cs="MS-Mincho"/>
                <w:kern w:val="0"/>
                <w:sz w:val="18"/>
                <w:szCs w:val="18"/>
              </w:rPr>
            </w:pPr>
          </w:p>
        </w:tc>
      </w:tr>
      <w:tr w:rsidR="007306CE" w:rsidRPr="007306CE" w14:paraId="1F779982" w14:textId="77777777" w:rsidTr="007306CE">
        <w:tc>
          <w:tcPr>
            <w:tcW w:w="1129" w:type="dxa"/>
          </w:tcPr>
          <w:p w14:paraId="3638FE2E"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709" w:type="dxa"/>
          </w:tcPr>
          <w:p w14:paraId="437BFCFB"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1" w:type="dxa"/>
          </w:tcPr>
          <w:p w14:paraId="06A513F6"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05FB71A1"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706" w:type="dxa"/>
          </w:tcPr>
          <w:p w14:paraId="1A42D5E1"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49" w:type="dxa"/>
          </w:tcPr>
          <w:p w14:paraId="1113C88C"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3F0151FD"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30B33A6B"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66D4D6BD"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0E3EEF86"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r>
      <w:tr w:rsidR="007306CE" w:rsidRPr="007306CE" w14:paraId="495B3B3A" w14:textId="77777777" w:rsidTr="007306CE">
        <w:tc>
          <w:tcPr>
            <w:tcW w:w="1129" w:type="dxa"/>
          </w:tcPr>
          <w:p w14:paraId="4A48E20C"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709" w:type="dxa"/>
          </w:tcPr>
          <w:p w14:paraId="6914CDAF"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1" w:type="dxa"/>
          </w:tcPr>
          <w:p w14:paraId="5E239EEB"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1794903D"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706" w:type="dxa"/>
          </w:tcPr>
          <w:p w14:paraId="396E3918"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49" w:type="dxa"/>
          </w:tcPr>
          <w:p w14:paraId="54912BC1"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60486361"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54195907"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6B7944BF"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264F401C"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r>
      <w:tr w:rsidR="007306CE" w:rsidRPr="007306CE" w14:paraId="6E7B42B0" w14:textId="77777777" w:rsidTr="007306CE">
        <w:tc>
          <w:tcPr>
            <w:tcW w:w="1129" w:type="dxa"/>
          </w:tcPr>
          <w:p w14:paraId="4BFBFDBB"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709" w:type="dxa"/>
          </w:tcPr>
          <w:p w14:paraId="1D41CAB9"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1" w:type="dxa"/>
          </w:tcPr>
          <w:p w14:paraId="000AE23E"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3C961F7E"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706" w:type="dxa"/>
          </w:tcPr>
          <w:p w14:paraId="6642FCBD"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49" w:type="dxa"/>
          </w:tcPr>
          <w:p w14:paraId="32E6CF94"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5BB63057"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77694FB2"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1E23548E"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c>
          <w:tcPr>
            <w:tcW w:w="850" w:type="dxa"/>
          </w:tcPr>
          <w:p w14:paraId="4C6F8CD9" w14:textId="77777777" w:rsidR="007306CE" w:rsidRPr="007306CE" w:rsidRDefault="007306CE" w:rsidP="000913E2">
            <w:pPr>
              <w:autoSpaceDE w:val="0"/>
              <w:autoSpaceDN w:val="0"/>
              <w:adjustRightInd w:val="0"/>
              <w:rPr>
                <w:rFonts w:ascii="ＭＳ Ｐ明朝" w:eastAsia="ＭＳ Ｐ明朝" w:hAnsi="ＭＳ Ｐ明朝" w:cs="MS-Mincho"/>
                <w:kern w:val="0"/>
                <w:sz w:val="18"/>
                <w:szCs w:val="18"/>
              </w:rPr>
            </w:pPr>
          </w:p>
        </w:tc>
      </w:tr>
    </w:tbl>
    <w:p w14:paraId="189C950F" w14:textId="77777777" w:rsidR="007306CE" w:rsidRPr="007306CE" w:rsidRDefault="007306CE" w:rsidP="000913E2">
      <w:pPr>
        <w:autoSpaceDE w:val="0"/>
        <w:autoSpaceDN w:val="0"/>
        <w:adjustRightInd w:val="0"/>
        <w:spacing w:after="0" w:line="240" w:lineRule="auto"/>
        <w:rPr>
          <w:rFonts w:ascii="ＭＳ Ｐ明朝" w:eastAsia="ＭＳ Ｐ明朝" w:hAnsi="ＭＳ Ｐ明朝" w:cs="MS-Mincho"/>
          <w:kern w:val="0"/>
          <w:sz w:val="18"/>
          <w:szCs w:val="18"/>
        </w:rPr>
      </w:pPr>
    </w:p>
    <w:p w14:paraId="26FA650D" w14:textId="4B2B0642" w:rsidR="000913E2" w:rsidRPr="007306CE" w:rsidRDefault="000913E2" w:rsidP="000913E2">
      <w:pPr>
        <w:autoSpaceDE w:val="0"/>
        <w:autoSpaceDN w:val="0"/>
        <w:adjustRightInd w:val="0"/>
        <w:spacing w:after="0" w:line="240" w:lineRule="auto"/>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【参考】</w:t>
      </w:r>
      <w:r w:rsidR="007306CE">
        <w:rPr>
          <w:rFonts w:ascii="ＭＳ Ｐ明朝" w:eastAsia="ＭＳ Ｐ明朝" w:hAnsi="ＭＳ Ｐ明朝" w:cs="MS-Mincho" w:hint="eastAsia"/>
          <w:kern w:val="0"/>
          <w:sz w:val="18"/>
          <w:szCs w:val="18"/>
        </w:rPr>
        <w:t xml:space="preserve">　</w:t>
      </w:r>
      <w:r w:rsidRPr="007306CE">
        <w:rPr>
          <w:rFonts w:ascii="ＭＳ Ｐ明朝" w:eastAsia="ＭＳ Ｐ明朝" w:hAnsi="ＭＳ Ｐ明朝" w:cs="MS-Mincho" w:hint="eastAsia"/>
          <w:kern w:val="0"/>
          <w:sz w:val="18"/>
          <w:szCs w:val="18"/>
        </w:rPr>
        <w:t>所有者不明農地に係る都道府県知事の裁定制度について</w:t>
      </w:r>
    </w:p>
    <w:p w14:paraId="558B2DD4" w14:textId="3C7D9503" w:rsidR="000913E2" w:rsidRPr="007306CE" w:rsidRDefault="000913E2" w:rsidP="007306CE">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農地法上、遊休農地又はそのおそれのある農地であって、その所有者が分からない（共有持分の過半を有する者が分からない）場合には、農業委員会による公示等を経て、都道府県知事が農地中間管理機構に利用権を設定する旨の裁定を行えることとなっております。</w:t>
      </w:r>
    </w:p>
    <w:p w14:paraId="3B6FA05A" w14:textId="0898AEAE" w:rsidR="000913E2" w:rsidRDefault="000913E2" w:rsidP="007306CE">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今般、上記の共有者不明農用地等について、添付の農用地利用集積等促進計画に同意いただけず、かつ、当該農用地の活用の予定もない場合には、当該農用地が上記裁定制度における遊休農地となるおそれのある農地に該当することとなります。そのため、都道府県知事の裁定を経て最終的に農地中間管理機構に利用権が設定される場合があります。</w:t>
      </w:r>
    </w:p>
    <w:p w14:paraId="26A41EEE" w14:textId="77777777" w:rsidR="007306CE" w:rsidRPr="007306CE" w:rsidRDefault="007306CE" w:rsidP="007306CE">
      <w:pPr>
        <w:autoSpaceDE w:val="0"/>
        <w:autoSpaceDN w:val="0"/>
        <w:adjustRightInd w:val="0"/>
        <w:spacing w:after="0" w:line="240" w:lineRule="auto"/>
        <w:ind w:firstLineChars="100" w:firstLine="180"/>
        <w:rPr>
          <w:rFonts w:ascii="ＭＳ Ｐ明朝" w:eastAsia="ＭＳ Ｐ明朝" w:hAnsi="ＭＳ Ｐ明朝" w:cs="MS-Mincho"/>
          <w:kern w:val="0"/>
          <w:sz w:val="18"/>
          <w:szCs w:val="18"/>
        </w:rPr>
      </w:pPr>
    </w:p>
    <w:p w14:paraId="44677C74" w14:textId="77777777" w:rsidR="000913E2" w:rsidRPr="007306CE" w:rsidRDefault="000913E2" w:rsidP="000913E2">
      <w:pPr>
        <w:autoSpaceDE w:val="0"/>
        <w:autoSpaceDN w:val="0"/>
        <w:adjustRightInd w:val="0"/>
        <w:spacing w:after="0" w:line="240" w:lineRule="auto"/>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（備考）</w:t>
      </w:r>
    </w:p>
    <w:p w14:paraId="128570CE" w14:textId="647209F2" w:rsidR="000913E2" w:rsidRPr="007306CE" w:rsidRDefault="000913E2" w:rsidP="007306CE">
      <w:pPr>
        <w:autoSpaceDE w:val="0"/>
        <w:autoSpaceDN w:val="0"/>
        <w:adjustRightInd w:val="0"/>
        <w:spacing w:after="0" w:line="240" w:lineRule="auto"/>
        <w:ind w:leftChars="100" w:left="220"/>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１</w:t>
      </w:r>
      <w:r w:rsidRPr="007306CE">
        <w:rPr>
          <w:rFonts w:ascii="ＭＳ Ｐ明朝" w:eastAsia="ＭＳ Ｐ明朝" w:hAnsi="ＭＳ Ｐ明朝" w:cs="MS-Mincho"/>
          <w:kern w:val="0"/>
          <w:sz w:val="18"/>
          <w:szCs w:val="18"/>
        </w:rPr>
        <w:t xml:space="preserve"> </w:t>
      </w:r>
      <w:r w:rsidRPr="007306CE">
        <w:rPr>
          <w:rFonts w:ascii="ＭＳ Ｐ明朝" w:eastAsia="ＭＳ Ｐ明朝" w:hAnsi="ＭＳ Ｐ明朝" w:cs="MS-Mincho" w:hint="eastAsia"/>
          <w:kern w:val="0"/>
          <w:sz w:val="18"/>
          <w:szCs w:val="18"/>
        </w:rPr>
        <w:t>共有者不明農用地等の所在等の記載欄は、必要に応じ、行を加除することができます。</w:t>
      </w:r>
    </w:p>
    <w:p w14:paraId="2445544C" w14:textId="77777777" w:rsidR="000913E2" w:rsidRPr="007306CE" w:rsidRDefault="000913E2" w:rsidP="007306CE">
      <w:pPr>
        <w:autoSpaceDE w:val="0"/>
        <w:autoSpaceDN w:val="0"/>
        <w:adjustRightInd w:val="0"/>
        <w:spacing w:after="0" w:line="240" w:lineRule="auto"/>
        <w:ind w:leftChars="100" w:left="220"/>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２</w:t>
      </w:r>
      <w:r w:rsidRPr="007306CE">
        <w:rPr>
          <w:rFonts w:ascii="ＭＳ Ｐ明朝" w:eastAsia="ＭＳ Ｐ明朝" w:hAnsi="ＭＳ Ｐ明朝" w:cs="MS-Mincho"/>
          <w:kern w:val="0"/>
          <w:sz w:val="18"/>
          <w:szCs w:val="18"/>
        </w:rPr>
        <w:t xml:space="preserve"> </w:t>
      </w:r>
      <w:r w:rsidRPr="007306CE">
        <w:rPr>
          <w:rFonts w:ascii="ＭＳ Ｐ明朝" w:eastAsia="ＭＳ Ｐ明朝" w:hAnsi="ＭＳ Ｐ明朝" w:cs="MS-Mincho" w:hint="eastAsia"/>
          <w:kern w:val="0"/>
          <w:sz w:val="18"/>
          <w:szCs w:val="18"/>
        </w:rPr>
        <w:t>農用地利用集積等促進計画案を添付してください。</w:t>
      </w:r>
    </w:p>
    <w:p w14:paraId="12BFA9B3" w14:textId="77777777" w:rsidR="000913E2" w:rsidRPr="007306CE" w:rsidRDefault="000913E2" w:rsidP="007306CE">
      <w:pPr>
        <w:autoSpaceDE w:val="0"/>
        <w:autoSpaceDN w:val="0"/>
        <w:adjustRightInd w:val="0"/>
        <w:spacing w:after="0" w:line="240" w:lineRule="auto"/>
        <w:ind w:leftChars="100" w:left="220"/>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３</w:t>
      </w:r>
      <w:r w:rsidRPr="007306CE">
        <w:rPr>
          <w:rFonts w:ascii="ＭＳ Ｐ明朝" w:eastAsia="ＭＳ Ｐ明朝" w:hAnsi="ＭＳ Ｐ明朝" w:cs="MS-Mincho"/>
          <w:kern w:val="0"/>
          <w:sz w:val="18"/>
          <w:szCs w:val="18"/>
        </w:rPr>
        <w:t xml:space="preserve"> </w:t>
      </w:r>
      <w:r w:rsidRPr="007306CE">
        <w:rPr>
          <w:rFonts w:ascii="ＭＳ Ｐ明朝" w:eastAsia="ＭＳ Ｐ明朝" w:hAnsi="ＭＳ Ｐ明朝" w:cs="MS-Mincho" w:hint="eastAsia"/>
          <w:kern w:val="0"/>
          <w:sz w:val="18"/>
          <w:szCs w:val="18"/>
        </w:rPr>
        <w:t>※については、書面の送付後２週間を経過した日を記載してください。</w:t>
      </w:r>
    </w:p>
    <w:p w14:paraId="445CC859" w14:textId="05F486B9" w:rsidR="00094D3A" w:rsidRPr="007306CE" w:rsidRDefault="000913E2" w:rsidP="007306CE">
      <w:pPr>
        <w:autoSpaceDE w:val="0"/>
        <w:autoSpaceDN w:val="0"/>
        <w:adjustRightInd w:val="0"/>
        <w:spacing w:after="0" w:line="240" w:lineRule="auto"/>
        <w:ind w:leftChars="100" w:left="220"/>
        <w:rPr>
          <w:rFonts w:ascii="ＭＳ Ｐ明朝" w:eastAsia="ＭＳ Ｐ明朝" w:hAnsi="ＭＳ Ｐ明朝" w:cs="MS-Mincho"/>
          <w:kern w:val="0"/>
          <w:sz w:val="18"/>
          <w:szCs w:val="18"/>
        </w:rPr>
      </w:pPr>
      <w:r w:rsidRPr="007306CE">
        <w:rPr>
          <w:rFonts w:ascii="ＭＳ Ｐ明朝" w:eastAsia="ＭＳ Ｐ明朝" w:hAnsi="ＭＳ Ｐ明朝" w:cs="MS-Mincho" w:hint="eastAsia"/>
          <w:kern w:val="0"/>
          <w:sz w:val="18"/>
          <w:szCs w:val="18"/>
        </w:rPr>
        <w:t>４</w:t>
      </w:r>
      <w:r w:rsidRPr="007306CE">
        <w:rPr>
          <w:rFonts w:ascii="ＭＳ Ｐ明朝" w:eastAsia="ＭＳ Ｐ明朝" w:hAnsi="ＭＳ Ｐ明朝" w:cs="MS-Mincho"/>
          <w:kern w:val="0"/>
          <w:sz w:val="18"/>
          <w:szCs w:val="18"/>
        </w:rPr>
        <w:t xml:space="preserve"> </w:t>
      </w:r>
      <w:r w:rsidRPr="007306CE">
        <w:rPr>
          <w:rFonts w:ascii="ＭＳ Ｐ明朝" w:eastAsia="ＭＳ Ｐ明朝" w:hAnsi="ＭＳ Ｐ明朝" w:cs="MS-Mincho" w:hint="eastAsia"/>
          <w:kern w:val="0"/>
          <w:sz w:val="18"/>
          <w:szCs w:val="18"/>
        </w:rPr>
        <w:t>地域の農用地等の利用に関する文書（地域計画（農業経営基盤強化促進法第</w:t>
      </w:r>
      <w:r w:rsidRPr="007306CE">
        <w:rPr>
          <w:rFonts w:ascii="ＭＳ Ｐ明朝" w:eastAsia="ＭＳ Ｐ明朝" w:hAnsi="ＭＳ Ｐ明朝" w:cs="MS-Mincho"/>
          <w:kern w:val="0"/>
          <w:sz w:val="18"/>
          <w:szCs w:val="18"/>
        </w:rPr>
        <w:t>19</w:t>
      </w:r>
      <w:r w:rsidRPr="007306CE">
        <w:rPr>
          <w:rFonts w:ascii="ＭＳ Ｐ明朝" w:eastAsia="ＭＳ Ｐ明朝" w:hAnsi="ＭＳ Ｐ明朝" w:cs="MS-Mincho" w:hint="eastAsia"/>
          <w:kern w:val="0"/>
          <w:sz w:val="18"/>
          <w:szCs w:val="18"/>
        </w:rPr>
        <w:t>条第１項に規定する地域計画をいう。）等）があれば添付してください。</w:t>
      </w:r>
    </w:p>
    <w:sectPr w:rsidR="00094D3A" w:rsidRPr="007306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3A"/>
    <w:rsid w:val="000913E2"/>
    <w:rsid w:val="00094D3A"/>
    <w:rsid w:val="001F3FB3"/>
    <w:rsid w:val="007306CE"/>
    <w:rsid w:val="009853F1"/>
    <w:rsid w:val="00A80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9F731F"/>
  <w15:chartTrackingRefBased/>
  <w15:docId w15:val="{C7E6AA5B-98EC-4CA8-8EF5-85720E9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94D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94D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4D3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94D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4D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4D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4D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4D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4D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4D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4D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4D3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94D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4D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4D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4D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4D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4D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4D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4D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4D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4D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4D3A"/>
    <w:pPr>
      <w:spacing w:before="160"/>
      <w:jc w:val="center"/>
    </w:pPr>
    <w:rPr>
      <w:i/>
      <w:iCs/>
      <w:color w:val="404040" w:themeColor="text1" w:themeTint="BF"/>
    </w:rPr>
  </w:style>
  <w:style w:type="character" w:customStyle="1" w:styleId="a8">
    <w:name w:val="引用文 (文字)"/>
    <w:basedOn w:val="a0"/>
    <w:link w:val="a7"/>
    <w:uiPriority w:val="29"/>
    <w:rsid w:val="00094D3A"/>
    <w:rPr>
      <w:i/>
      <w:iCs/>
      <w:color w:val="404040" w:themeColor="text1" w:themeTint="BF"/>
    </w:rPr>
  </w:style>
  <w:style w:type="paragraph" w:styleId="a9">
    <w:name w:val="List Paragraph"/>
    <w:basedOn w:val="a"/>
    <w:uiPriority w:val="34"/>
    <w:qFormat/>
    <w:rsid w:val="00094D3A"/>
    <w:pPr>
      <w:ind w:left="720"/>
      <w:contextualSpacing/>
    </w:pPr>
  </w:style>
  <w:style w:type="character" w:styleId="21">
    <w:name w:val="Intense Emphasis"/>
    <w:basedOn w:val="a0"/>
    <w:uiPriority w:val="21"/>
    <w:qFormat/>
    <w:rsid w:val="00094D3A"/>
    <w:rPr>
      <w:i/>
      <w:iCs/>
      <w:color w:val="0F4761" w:themeColor="accent1" w:themeShade="BF"/>
    </w:rPr>
  </w:style>
  <w:style w:type="paragraph" w:styleId="22">
    <w:name w:val="Intense Quote"/>
    <w:basedOn w:val="a"/>
    <w:next w:val="a"/>
    <w:link w:val="23"/>
    <w:uiPriority w:val="30"/>
    <w:qFormat/>
    <w:rsid w:val="00094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94D3A"/>
    <w:rPr>
      <w:i/>
      <w:iCs/>
      <w:color w:val="0F4761" w:themeColor="accent1" w:themeShade="BF"/>
    </w:rPr>
  </w:style>
  <w:style w:type="character" w:styleId="24">
    <w:name w:val="Intense Reference"/>
    <w:basedOn w:val="a0"/>
    <w:uiPriority w:val="32"/>
    <w:qFormat/>
    <w:rsid w:val="00094D3A"/>
    <w:rPr>
      <w:b/>
      <w:bCs/>
      <w:smallCaps/>
      <w:color w:val="0F4761" w:themeColor="accent1" w:themeShade="BF"/>
      <w:spacing w:val="5"/>
    </w:rPr>
  </w:style>
  <w:style w:type="table" w:styleId="aa">
    <w:name w:val="Table Grid"/>
    <w:basedOn w:val="a1"/>
    <w:uiPriority w:val="39"/>
    <w:rsid w:val="0073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7306CE"/>
    <w:pPr>
      <w:jc w:val="center"/>
    </w:pPr>
    <w:rPr>
      <w:rFonts w:ascii="ＭＳ Ｐ明朝" w:eastAsia="ＭＳ Ｐ明朝" w:hAnsi="ＭＳ Ｐ明朝" w:cs="MS-Mincho"/>
      <w:kern w:val="0"/>
      <w:sz w:val="18"/>
      <w:szCs w:val="18"/>
    </w:rPr>
  </w:style>
  <w:style w:type="character" w:customStyle="1" w:styleId="ac">
    <w:name w:val="記 (文字)"/>
    <w:basedOn w:val="a0"/>
    <w:link w:val="ab"/>
    <w:uiPriority w:val="99"/>
    <w:rsid w:val="007306CE"/>
    <w:rPr>
      <w:rFonts w:ascii="ＭＳ Ｐ明朝" w:eastAsia="ＭＳ Ｐ明朝" w:hAnsi="ＭＳ Ｐ明朝" w:cs="MS-Mincho"/>
      <w:kern w:val="0"/>
      <w:sz w:val="18"/>
      <w:szCs w:val="18"/>
    </w:rPr>
  </w:style>
  <w:style w:type="paragraph" w:styleId="ad">
    <w:name w:val="Closing"/>
    <w:basedOn w:val="a"/>
    <w:link w:val="ae"/>
    <w:uiPriority w:val="99"/>
    <w:unhideWhenUsed/>
    <w:rsid w:val="007306CE"/>
    <w:pPr>
      <w:jc w:val="right"/>
    </w:pPr>
    <w:rPr>
      <w:rFonts w:ascii="ＭＳ Ｐ明朝" w:eastAsia="ＭＳ Ｐ明朝" w:hAnsi="ＭＳ Ｐ明朝" w:cs="MS-Mincho"/>
      <w:kern w:val="0"/>
      <w:sz w:val="18"/>
      <w:szCs w:val="18"/>
    </w:rPr>
  </w:style>
  <w:style w:type="character" w:customStyle="1" w:styleId="ae">
    <w:name w:val="結語 (文字)"/>
    <w:basedOn w:val="a0"/>
    <w:link w:val="ad"/>
    <w:uiPriority w:val="99"/>
    <w:rsid w:val="007306CE"/>
    <w:rPr>
      <w:rFonts w:ascii="ＭＳ Ｐ明朝" w:eastAsia="ＭＳ Ｐ明朝" w:hAnsi="ＭＳ Ｐ明朝" w:cs="MS-Mincho"/>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215</Words>
  <Characters>1228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川上仁志</dc:creator>
  <cp:keywords/>
  <dc:description/>
  <cp:lastModifiedBy>川上仁志</cp:lastModifiedBy>
  <cp:revision>5</cp:revision>
  <dcterms:created xsi:type="dcterms:W3CDTF">2024-05-07T23:37:00Z</dcterms:created>
  <dcterms:modified xsi:type="dcterms:W3CDTF">2024-05-08T00:13:00Z</dcterms:modified>
</cp:coreProperties>
</file>